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Services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SERVICES AGREEMENT</w:t>
      </w:r>
      <w:r>
        <w:rPr>
          <w:rFonts w:ascii="Times New Roman" w:hAnsi="Times New Roman" w:eastAsia="Times New Roman" w:cs="Times New Roman"/>
          <w:sz w:val="24"/>
        </w:rPr>
        <w:br/>
      </w:r>
      <w:r>
        <w:rPr>
          <w:rFonts w:ascii="Times New Roman" w:hAnsi="Times New Roman" w:eastAsia="Times New Roman" w:cs="Times New Roman"/>
          <w:b/>
          <w:sz w:val="24"/>
        </w:rPr>
        <w:t>BY AND BETWEEN</w:t>
      </w:r>
      <w:r>
        <w:rPr>
          <w:rFonts w:ascii="Times New Roman" w:hAnsi="Times New Roman" w:eastAsia="Times New Roman" w:cs="Times New Roman"/>
          <w:sz w:val="24"/>
        </w:rPr>
        <w:br/>
      </w:r>
      <w:r>
        <w:rPr>
          <w:rFonts w:ascii="Times New Roman" w:hAnsi="Times New Roman" w:eastAsia="Times New Roman" w:cs="Times New Roman"/>
          <w:b/>
          <w:sz w:val="24"/>
        </w:rPr>
        <w:t>[JOINT VENTURE]</w:t>
      </w:r>
      <w:r>
        <w:rPr>
          <w:rFonts w:ascii="Times New Roman" w:hAnsi="Times New Roman" w:eastAsia="Times New Roman" w:cs="Times New Roman"/>
          <w:sz w:val="24"/>
        </w:rPr>
        <w:br/>
      </w:r>
      <w:r>
        <w:rPr>
          <w:rFonts w:ascii="Times New Roman" w:hAnsi="Times New Roman" w:eastAsia="Times New Roman" w:cs="Times New Roman"/>
          <w:b/>
          <w:sz w:val="24"/>
        </w:rPr>
        <w:t>AND</w:t>
      </w:r>
      <w:r>
        <w:rPr>
          <w:rFonts w:ascii="Times New Roman" w:hAnsi="Times New Roman" w:eastAsia="Times New Roman" w:cs="Times New Roman"/>
          <w:sz w:val="24"/>
        </w:rPr>
        <w:br/>
      </w:r>
      <w:r>
        <w:rPr>
          <w:rFonts w:ascii="Times New Roman" w:hAnsi="Times New Roman" w:eastAsia="Times New Roman" w:cs="Times New Roman"/>
          <w:b/>
          <w:sz w:val="24"/>
        </w:rPr>
        <w:t>[PROVIDER]</w:t>
      </w:r>
      <w:r>
        <w:rPr>
          <w:rFonts w:ascii="Times New Roman" w:hAnsi="Times New Roman" w:eastAsia="Times New Roman" w:cs="Times New Roman"/>
          <w:sz w:val="24"/>
        </w:rPr>
        <w:br/>
      </w:r>
      <w:r>
        <w:rPr>
          <w:rFonts w:ascii="Times New Roman" w:hAnsi="Times New Roman" w:eastAsia="Times New Roman" w:cs="Times New Roman"/>
          <w:b/>
          <w:sz w:val="24"/>
        </w:rPr>
        <w:t>DATED AS OF [DATE]</w:t>
      </w:r>
    </w:p>
    <w:p>
      <w:pPr>
        <w:keepNext w:val="0"/>
        <w:spacing w:before="200" w:after="0" w:line="260" w:lineRule="exact"/>
        <w:ind w:left="720" w:right="0" w:firstLine="0"/>
        <w:jc w:val="both"/>
      </w:pPr>
      <w:r>
        <w:rPr>
          <w:rFonts w:ascii="Times New Roman" w:hAnsi="Times New Roman" w:eastAsia="Times New Roman" w:cs="Times New Roman"/>
          <w:b w:val="0"/>
          <w:sz w:val="24"/>
        </w:rPr>
        <w:t>This Services Agreement (this "</w:t>
      </w:r>
      <w:r>
        <w:rPr>
          <w:rFonts w:ascii="Times New Roman" w:hAnsi="Times New Roman" w:eastAsia="Times New Roman" w:cs="Times New Roman"/>
          <w:b/>
          <w:sz w:val="24"/>
        </w:rPr>
        <w:t>Agreement</w:t>
      </w:r>
      <w:r>
        <w:rPr>
          <w:rFonts w:ascii="Times New Roman" w:hAnsi="Times New Roman" w:eastAsia="Times New Roman" w:cs="Times New Roman"/>
          <w:b w:val="0"/>
          <w:sz w:val="24"/>
        </w:rPr>
        <w:t xml:space="preserve">") is entered into this [day] day of [month], [year] by and between [name of joint venture],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[limited liability company] (the "</w:t>
      </w:r>
      <w:r>
        <w:rPr>
          <w:rFonts w:ascii="Times New Roman" w:hAnsi="Times New Roman" w:eastAsia="Times New Roman" w:cs="Times New Roman"/>
          <w:b/>
          <w:sz w:val="24"/>
        </w:rPr>
        <w:t>Joint Venture</w:t>
      </w:r>
      <w:r>
        <w:rPr>
          <w:rFonts w:ascii="Times New Roman" w:hAnsi="Times New Roman" w:eastAsia="Times New Roman" w:cs="Times New Roman"/>
          <w:b w:val="0"/>
          <w:sz w:val="24"/>
        </w:rPr>
        <w:t xml:space="preserve">"), and [name of service provider],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[limited liability company] (the "</w:t>
      </w:r>
      <w:r>
        <w:rPr>
          <w:rFonts w:ascii="Times New Roman" w:hAnsi="Times New Roman" w:eastAsia="Times New Roman" w:cs="Times New Roman"/>
          <w:b/>
          <w:sz w:val="24"/>
        </w:rPr>
        <w:t>Provider</w:t>
      </w:r>
      <w:r>
        <w:rPr>
          <w:rFonts w:ascii="Times New Roman" w:hAnsi="Times New Roman" w:eastAsia="Times New Roman" w:cs="Times New Roman"/>
          <w:b w:val="0"/>
          <w:sz w:val="24"/>
        </w:rPr>
        <w:t xml:space="preserve">")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Party</w:t>
      </w:r>
      <w:r>
        <w:rPr>
          <w:rFonts w:ascii="Times New Roman" w:hAnsi="Times New Roman" w:eastAsia="Times New Roman" w:cs="Times New Roman"/>
          <w:b w:val="0"/>
          <w:sz w:val="24"/>
        </w:rPr>
        <w:t>" and, collectively, the "</w:t>
      </w:r>
      <w:r>
        <w:rPr>
          <w:rFonts w:ascii="Times New Roman" w:hAnsi="Times New Roman" w:eastAsia="Times New Roman" w:cs="Times New Roman"/>
          <w:b/>
          <w:sz w:val="24"/>
        </w:rPr>
        <w:t>Parties</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sz w:val="24"/>
        </w:rPr>
        <w:t>RECITALS</w:t>
      </w:r>
    </w:p>
    <w:p>
      <w:pPr>
        <w:keepNext w:val="0"/>
        <w:spacing w:before="200" w:after="0" w:line="260" w:lineRule="exact"/>
        <w:ind w:left="1080" w:right="0" w:firstLine="0"/>
        <w:jc w:val="both"/>
      </w:pPr>
      <w:r>
        <w:rPr>
          <w:rFonts w:ascii="Times New Roman" w:hAnsi="Times New Roman" w:eastAsia="Times New Roman" w:cs="Times New Roman"/>
          <w:b w:val="0"/>
          <w:sz w:val="24"/>
        </w:rPr>
        <w:t>WHEREAS, pursuant to that certain [Agreement] by and [between/among] the Joint Venture, the Provider [and identify other parties], dated as of [date] (the "</w:t>
      </w:r>
      <w:r>
        <w:rPr>
          <w:rFonts w:ascii="Times New Roman" w:hAnsi="Times New Roman" w:eastAsia="Times New Roman" w:cs="Times New Roman"/>
          <w:b/>
          <w:sz w:val="24"/>
        </w:rPr>
        <w:t>Joint Venture Agreement</w:t>
      </w:r>
      <w:r>
        <w:rPr>
          <w:rFonts w:ascii="Times New Roman" w:hAnsi="Times New Roman" w:eastAsia="Times New Roman" w:cs="Times New Roman"/>
          <w:b w:val="0"/>
          <w:sz w:val="24"/>
        </w:rPr>
        <w:t>")[, and the Ancillary Agreements (as defined therein)], the Joint Venture was formed to [describe business purpose], as more fully described therein [and in the Ancillary Agreements];</w:t>
      </w:r>
    </w:p>
    <w:p>
      <w:pPr>
        <w:keepNext w:val="0"/>
        <w:spacing w:before="200" w:after="0" w:line="260" w:lineRule="exact"/>
        <w:ind w:left="1080" w:right="0" w:firstLine="0"/>
        <w:jc w:val="both"/>
      </w:pPr>
      <w:r>
        <w:rPr>
          <w:rFonts w:ascii="Times New Roman" w:hAnsi="Times New Roman" w:eastAsia="Times New Roman" w:cs="Times New Roman"/>
          <w:b w:val="0"/>
          <w:sz w:val="24"/>
        </w:rPr>
        <w:t>WHEREAS, the parties to the Joint Venture Agreement have contributed certain assets, including services, cash and personal property, to enable the Joint Venture to commence its business;</w:t>
      </w:r>
    </w:p>
    <w:p>
      <w:pPr>
        <w:keepNext w:val="0"/>
        <w:spacing w:before="200" w:after="0" w:line="260" w:lineRule="exact"/>
        <w:ind w:left="1080" w:right="0" w:firstLine="0"/>
        <w:jc w:val="both"/>
      </w:pPr>
      <w:r>
        <w:rPr>
          <w:rFonts w:ascii="Times New Roman" w:hAnsi="Times New Roman" w:eastAsia="Times New Roman" w:cs="Times New Roman"/>
          <w:b w:val="0"/>
          <w:sz w:val="24"/>
        </w:rPr>
        <w:t>WHEREAS, the Services to be provided to the Joint Venture under this Agreement are not part of the Provider's contributions to the Joint Venture;</w:t>
      </w:r>
    </w:p>
    <w:p>
      <w:pPr>
        <w:keepNext w:val="0"/>
        <w:spacing w:before="200" w:after="0" w:line="260" w:lineRule="exact"/>
        <w:ind w:left="1080" w:right="0" w:firstLine="0"/>
        <w:jc w:val="both"/>
      </w:pPr>
      <w:r>
        <w:rPr>
          <w:rFonts w:ascii="Times New Roman" w:hAnsi="Times New Roman" w:eastAsia="Times New Roman" w:cs="Times New Roman"/>
          <w:b w:val="0"/>
          <w:sz w:val="24"/>
        </w:rPr>
        <w:t>WHEREAS, in order to conduct the business of the Joint Venture, the Joint Venture and the Provider have agreed to enter into this Agreement pursuant to which the Provider shall provide to the Joint Venture the Services (as defined herein) for the time periods set forth herein.</w:t>
      </w:r>
    </w:p>
    <w:p>
      <w:pPr>
        <w:keepNext w:val="0"/>
        <w:spacing w:before="200" w:after="0" w:line="260" w:lineRule="exact"/>
        <w:ind w:left="1080" w:right="0" w:firstLine="0"/>
        <w:jc w:val="both"/>
      </w:pPr>
      <w:r>
        <w:rPr>
          <w:rFonts w:ascii="Times New Roman" w:hAnsi="Times New Roman" w:eastAsia="Times New Roman" w:cs="Times New Roman"/>
          <w:b w:val="0"/>
          <w:sz w:val="24"/>
        </w:rPr>
        <w:t>NOW, THEREFORE, in consideration of the mutual agreements, provisions and covenants contained herein, the Parties hereby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Reference is made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9.8.</w:t>
      </w:r>
      <w:r>
        <w:rPr>
          <w:rFonts w:ascii="Times New Roman" w:hAnsi="Times New Roman" w:eastAsia="Times New Roman" w:cs="Times New Roman"/>
          <w:b w:val="0"/>
          <w:sz w:val="24"/>
        </w:rPr>
        <w:t xml:space="preserve"> regarding the interpretation of certain words and phrases used in this Agreement. In addition, for the purpose of this Agreement, the following terms shall have the meanings set forth below:</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Additional Service</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2.2.</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Agreement</w:t>
      </w:r>
      <w:r>
        <w:rPr>
          <w:rFonts w:ascii="Times New Roman" w:hAnsi="Times New Roman" w:eastAsia="Times New Roman" w:cs="Times New Roman"/>
          <w:b w:val="0"/>
          <w:sz w:val="24"/>
        </w:rPr>
        <w:t>" means this Services Agreement and any schedules and exhibits hereto, as may be amended from time to time.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Ancillary Agreements</w:t>
      </w:r>
      <w:r>
        <w:rPr>
          <w:rFonts w:ascii="Times New Roman" w:hAnsi="Times New Roman" w:eastAsia="Times New Roman" w:cs="Times New Roman"/>
          <w:b w:val="0"/>
          <w:sz w:val="24"/>
        </w:rPr>
        <w:t>" has the meaning set forth in the Joint Venture Agreement.]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Applicable Law</w:t>
      </w:r>
      <w:r>
        <w:rPr>
          <w:rFonts w:ascii="Times New Roman" w:hAnsi="Times New Roman" w:eastAsia="Times New Roman" w:cs="Times New Roman"/>
          <w:b w:val="0"/>
          <w:sz w:val="24"/>
        </w:rPr>
        <w:t>" or "</w:t>
      </w:r>
      <w:r>
        <w:rPr>
          <w:rFonts w:ascii="Times New Roman" w:hAnsi="Times New Roman" w:eastAsia="Times New Roman" w:cs="Times New Roman"/>
          <w:b/>
          <w:sz w:val="24"/>
        </w:rPr>
        <w:t>Law</w:t>
      </w:r>
      <w:r>
        <w:rPr>
          <w:rFonts w:ascii="Times New Roman" w:hAnsi="Times New Roman" w:eastAsia="Times New Roman" w:cs="Times New Roman"/>
          <w:b w:val="0"/>
          <w:sz w:val="24"/>
        </w:rPr>
        <w:t xml:space="preserve">" means any statute, law, ordinance, rule, regulation or requirement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Authority.</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Charges</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2.4.</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Commencement Date</w:t>
      </w:r>
      <w:r>
        <w:rPr>
          <w:rFonts w:ascii="Times New Roman" w:hAnsi="Times New Roman" w:eastAsia="Times New Roman" w:cs="Times New Roman"/>
          <w:b w:val="0"/>
          <w:sz w:val="24"/>
        </w:rPr>
        <w:t xml:space="preserve">" means [the date on which this Agreement is signed by both parties/the dates specified in the Master Services Schedule. There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Commencement Date with respect to any particular Service or Services].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Contractor</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2.7.</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Control</w:t>
      </w:r>
      <w:r>
        <w:rPr>
          <w:rFonts w:ascii="Times New Roman" w:hAnsi="Times New Roman" w:eastAsia="Times New Roman" w:cs="Times New Roman"/>
          <w:b w:val="0"/>
          <w:sz w:val="24"/>
        </w:rPr>
        <w:t xml:space="preserve">" means with respect to any Person, the possession, direct or indirect, of the power to direct or cause the direction of the management and policies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whether through ownership of voting securities, by contract or otherwise.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Dispute</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9.7.</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Electronic Resource</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Force Majeure</w:t>
      </w:r>
      <w:r>
        <w:rPr>
          <w:rFonts w:ascii="Times New Roman" w:hAnsi="Times New Roman" w:eastAsia="Times New Roman" w:cs="Times New Roman"/>
          <w:b w:val="0"/>
          <w:sz w:val="24"/>
        </w:rPr>
        <w:t>" means any act of God, such as but not limited to; war; riot; civil strife; act of terrorism, domestic or foreign; embargo; governmental rule, regulation or decree; flood, fire, hurricane, tornado, or other casualty; earthquake; strike, lockout, or other labor disturbance; the unavailability of labor or materials to the extent beyond the control of the Party affected; pandemics, epidemics, local disease outbreaks, public health emergencies, government imposed quarantines; or any other events or circumstances not within the reasonable control of the Party affected, whether similar or dissimilar to any of the foregoing.</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Governmental Authority</w:t>
      </w:r>
      <w:r>
        <w:rPr>
          <w:rFonts w:ascii="Times New Roman" w:hAnsi="Times New Roman" w:eastAsia="Times New Roman" w:cs="Times New Roman"/>
          <w:b w:val="0"/>
          <w:sz w:val="24"/>
        </w:rPr>
        <w:t>" means any national, state or local, domestic or foreign or international, government or any judicial, legislative, executive, administrative or regulatory authority, tribunal, agency, body, entity or commission or other governmental, quasi-governmental or regulatory authority or agency, domestic or foreign or international.</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Indemnitees</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7.3.</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Information</w:t>
      </w:r>
      <w:r>
        <w:rPr>
          <w:rFonts w:ascii="Times New Roman" w:hAnsi="Times New Roman" w:eastAsia="Times New Roman" w:cs="Times New Roman"/>
          <w:b w:val="0"/>
          <w:sz w:val="24"/>
        </w:rPr>
        <w:t xml:space="preserve">" means any and all proprietary information concerning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Person's [and its Subsidiaries'] business, operations, financial position, forecasts, strategies, marketing plans, product plans, product services, customers, markets, surveys, questionnaires, inventions, software, patents and other intellectual property, trade secrets and technical or proprietary data and methods used or developed and any written or oral plans, lists or other documentation regardless of how memorialized or communicated (including oral, written or electronic communications) by such Person, whether prepared by such Person or its Representatives.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Initial Services</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2.1.</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Interest Payment</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Joint Venture Agreement</w:t>
      </w:r>
      <w:r>
        <w:rPr>
          <w:rFonts w:ascii="Times New Roman" w:hAnsi="Times New Roman" w:eastAsia="Times New Roman" w:cs="Times New Roman"/>
          <w:b w:val="0"/>
          <w:sz w:val="24"/>
        </w:rPr>
        <w:t>" has the meaning set forth in the Recitals.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Liabilities</w:t>
      </w:r>
      <w:r>
        <w:rPr>
          <w:rFonts w:ascii="Times New Roman" w:hAnsi="Times New Roman" w:eastAsia="Times New Roman" w:cs="Times New Roman"/>
          <w:b w:val="0"/>
          <w:sz w:val="24"/>
        </w:rPr>
        <w:t>" means with respect to any Person, any liability or obligation of such Person of any kind, character or description, whether known or unknown, absolute or contingent, accrued or unaccrued, disputed or undisputed, liquidated or unliquidated, secured or unsecured, joint or several, due or to become due, vested or unvested, executory, determined, determinable or otherwise, and whether or not the same is required to be accrued on the financial statements of such Person.</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Master Services Schedule</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2.1.</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Notice</w:t>
      </w:r>
      <w:r>
        <w:rPr>
          <w:rFonts w:ascii="Times New Roman" w:hAnsi="Times New Roman" w:eastAsia="Times New Roman" w:cs="Times New Roman"/>
          <w:b w:val="0"/>
          <w:sz w:val="24"/>
        </w:rPr>
        <w:t xml:space="preserve">" means any written notice, request, demand or other communication specifically referencing this Agreement and given in accordance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9.16.</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Parties</w:t>
      </w:r>
      <w:r>
        <w:rPr>
          <w:rFonts w:ascii="Times New Roman" w:hAnsi="Times New Roman" w:eastAsia="Times New Roman" w:cs="Times New Roman"/>
          <w:b w:val="0"/>
          <w:sz w:val="24"/>
        </w:rPr>
        <w:t>" and "</w:t>
      </w:r>
      <w:r>
        <w:rPr>
          <w:rFonts w:ascii="Times New Roman" w:hAnsi="Times New Roman" w:eastAsia="Times New Roman" w:cs="Times New Roman"/>
          <w:b/>
          <w:sz w:val="24"/>
        </w:rPr>
        <w:t>Party</w:t>
      </w:r>
      <w:r>
        <w:rPr>
          <w:rFonts w:ascii="Times New Roman" w:hAnsi="Times New Roman" w:eastAsia="Times New Roman" w:cs="Times New Roman"/>
          <w:b w:val="0"/>
          <w:sz w:val="24"/>
        </w:rPr>
        <w:t>" have the meanings set forth in the Preamble.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Person</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partnership, corporation, business trust, limited liability company, limited liability partnership, joint stock company, trust, unincorporated association, joint venture or other entity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Authority.</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Personal Data</w:t>
      </w:r>
      <w:r>
        <w:rPr>
          <w:rFonts w:ascii="Times New Roman" w:hAnsi="Times New Roman" w:eastAsia="Times New Roman" w:cs="Times New Roman"/>
          <w:b w:val="0"/>
          <w:sz w:val="24"/>
        </w:rPr>
        <w:t xml:space="preserve">" means data that can be used by itself or in combination with other available data to identify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individual.</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Prime Rate</w:t>
      </w:r>
      <w:r>
        <w:rPr>
          <w:rFonts w:ascii="Times New Roman" w:hAnsi="Times New Roman" w:eastAsia="Times New Roman" w:cs="Times New Roman"/>
          <w:b w:val="0"/>
          <w:sz w:val="24"/>
        </w:rPr>
        <w:t xml:space="preserve">" means [the rate that Bloomberg displays as Prime Rate by [Country] [United States] at http://www.bloomberg.com/markets/rates-bonds or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Bloomberg terminal at PRIMBB Index].</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Provider</w:t>
      </w:r>
      <w:r>
        <w:rPr>
          <w:rFonts w:ascii="Times New Roman" w:hAnsi="Times New Roman" w:eastAsia="Times New Roman" w:cs="Times New Roman"/>
          <w:b w:val="0"/>
          <w:sz w:val="24"/>
        </w:rPr>
        <w:t>" has the meaning set forth in the preamble.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Representatives</w:t>
      </w:r>
      <w:r>
        <w:rPr>
          <w:rFonts w:ascii="Times New Roman" w:hAnsi="Times New Roman" w:eastAsia="Times New Roman" w:cs="Times New Roman"/>
          <w:b w:val="0"/>
          <w:sz w:val="24"/>
        </w:rPr>
        <w:t>" means, with respect to any Person, any and all directors, officers, employees, consultants, financial advisors, counsel, accountants, and other agents of such Person.</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Service Period</w:t>
      </w:r>
      <w:r>
        <w:rPr>
          <w:rFonts w:ascii="Times New Roman" w:hAnsi="Times New Roman" w:eastAsia="Times New Roman" w:cs="Times New Roman"/>
          <w:b w:val="0"/>
          <w:sz w:val="24"/>
        </w:rPr>
        <w:t xml:space="preserve">" means, the period during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service will be provided pursuant to the Master Services Schedules, as amended.</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Services</w:t>
      </w:r>
      <w:r>
        <w:rPr>
          <w:rFonts w:ascii="Times New Roman" w:hAnsi="Times New Roman" w:eastAsia="Times New Roman" w:cs="Times New Roman"/>
          <w:b w:val="0"/>
          <w:sz w:val="24"/>
        </w:rPr>
        <w:t>" means the Initial Services and Additional Services.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Services Committee</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Services Coordinator</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Subsidiary</w:t>
      </w:r>
      <w:r>
        <w:rPr>
          <w:rFonts w:ascii="Times New Roman" w:hAnsi="Times New Roman" w:eastAsia="Times New Roman" w:cs="Times New Roman"/>
          <w:b w:val="0"/>
          <w:sz w:val="24"/>
        </w:rPr>
        <w:t xml:space="preserve">" means any entity owned wholly or in part by another Person, which other Person, directly or indirectly, owns more than fifty percent (50%) of the stock or other equity interests of such entity having voting power to 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or other governing body of such entity.</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Tax</w:t>
      </w:r>
      <w:r>
        <w:rPr>
          <w:rFonts w:ascii="Times New Roman" w:hAnsi="Times New Roman" w:eastAsia="Times New Roman" w:cs="Times New Roman"/>
          <w:b w:val="0"/>
          <w:sz w:val="24"/>
        </w:rPr>
        <w:t xml:space="preserve">" means any and all U.S. federal, state, local, and non-U.S. taxes, assessments, and other governmental charges, duties (including stamp duty), impositions and Liabilities, including capital gains tax, taxes based upon or measured by gross receipts, income, profits, sales, use and occupation, and value added, ad valorem, transfer, franchise, withholding, payroll, recapture, employment, escheat, excise and property taxes as well as public imposts, fees and social security charges (including health, unemployment, workers' compensation and pension insurance), together with all interest, penalties and additions imposed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Authority with respect to such amounts.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Third Party</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or entity other than the Provider or the Joint Venture.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Initial Services.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Commencing as of the Commencement Date, the Provider agrees to provide [, or to cause [one of its Subsidiaries/Contractors] to provide,] to the Joint Venture the services (the "</w:t>
      </w:r>
      <w:r>
        <w:rPr>
          <w:rFonts w:ascii="Times New Roman" w:hAnsi="Times New Roman" w:eastAsia="Times New Roman" w:cs="Times New Roman"/>
          <w:b/>
          <w:sz w:val="24"/>
        </w:rPr>
        <w:t>Initial Services</w:t>
      </w:r>
      <w:r>
        <w:rPr>
          <w:rFonts w:ascii="Times New Roman" w:hAnsi="Times New Roman" w:eastAsia="Times New Roman" w:cs="Times New Roman"/>
          <w:b w:val="0"/>
          <w:sz w:val="24"/>
        </w:rPr>
        <w:t xml:space="preserve">") set forth on </w:t>
      </w:r>
      <w:r>
        <w:rPr>
          <w:rFonts w:ascii="Times New Roman" w:hAnsi="Times New Roman" w:eastAsia="Times New Roman" w:cs="Times New Roman"/>
          <w:b w:val="0"/>
          <w:sz w:val="24"/>
        </w:rPr>
        <w:t xml:space="preserve">Schedule </w:t>
      </w: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hereto (as may be amended or supplemented, the "</w:t>
      </w:r>
      <w:r>
        <w:rPr>
          <w:rFonts w:ascii="Times New Roman" w:hAnsi="Times New Roman" w:eastAsia="Times New Roman" w:cs="Times New Roman"/>
          <w:b/>
          <w:sz w:val="24"/>
        </w:rPr>
        <w:t>Master Services Schedule</w:t>
      </w:r>
      <w:r>
        <w:rPr>
          <w:rFonts w:ascii="Times New Roman" w:hAnsi="Times New Roman" w:eastAsia="Times New Roman" w:cs="Times New Roman"/>
          <w:b w:val="0"/>
          <w:sz w:val="24"/>
        </w:rPr>
        <w:t>") pursuant to the specific terms and conditions applicable to each of the Services.</w:t>
      </w:r>
    </w:p>
    <w:p>
      <w:pPr>
        <w:keepNext w:val="0"/>
        <w:spacing w:before="120" w:after="0" w:line="260" w:lineRule="exact"/>
        <w:ind w:left="1080" w:right="0" w:firstLine="0"/>
        <w:jc w:val="left"/>
      </w:pPr>
      <w:r>
        <w:rPr>
          <w:rFonts w:ascii="Times New Roman" w:hAnsi="Times New Roman" w:eastAsia="Times New Roman" w:cs="Times New Roman"/>
          <w:b w:val="0"/>
          <w:sz w:val="24"/>
        </w:rPr>
        <w:t>Section 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Services.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following the Commencement Date and during the term of this Agreement, the Joint Venture identifies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service that it desires for the Provider to provide to it (each such service,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Service</w:t>
      </w:r>
      <w:r>
        <w:rPr>
          <w:rFonts w:ascii="Times New Roman" w:hAnsi="Times New Roman" w:eastAsia="Times New Roman" w:cs="Times New Roman"/>
          <w:b w:val="0"/>
          <w:sz w:val="24"/>
        </w:rPr>
        <w:t>"), then the Provider shall consider such request. If the Provider consents to providing such Additional Service, then the Parties shall cooperate and act in good faith to amend the Master Services Schedule to allow for the provision of the Additional Service and address the terms pursuant to which such Additional Service will be provided prior to the provision of such Additional Service.</w:t>
      </w:r>
    </w:p>
    <w:p>
      <w:pPr>
        <w:keepNext w:val="0"/>
        <w:spacing w:before="120" w:after="0" w:line="260" w:lineRule="exact"/>
        <w:ind w:left="1080" w:right="0" w:firstLine="0"/>
        <w:jc w:val="left"/>
      </w:pPr>
      <w:r>
        <w:rPr>
          <w:rFonts w:ascii="Times New Roman" w:hAnsi="Times New Roman" w:eastAsia="Times New Roman" w:cs="Times New Roman"/>
          <w:b w:val="0"/>
          <w:sz w:val="24"/>
        </w:rPr>
        <w:t>Section 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Performance of Services.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Provider shall perform [and cause its Subsidiaries/Contractors to perform] all Services to be provided by the Provider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is based on its past practice and that is [consistent with the Provider's historical standards] [with the same standard of care currently used by the Provider in the operation of its own business]. The Provider shall [, and shall cause its Subsidiaries/Contractors to,] perform the Services in good faith.</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Nothing in this Agreement shall require the Provider to perform or cause to be performed any Service to the extent the manner of such performance would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of Applicable Laws, any applicable code of business conduct or any existing contract or agreement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If the Provider is or becomes aware of any such restriction on the Provider, the Provider shall use commercially reasonable efforts to promptly send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to the Joint Venture of any such restriction. The Parties each agree to cooperate and use commercially reasonable efforts to obtain any necessary Third-Party consents required under any existing contract or agreement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to allow the Provider to perform or cause to be performed any Service in accordance with the standards set forth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Any costs and expenses incurred by any Party in connection with obtaining any such Third-Party consent that is required to allow the Provider to perform or cause to be performed any Service shall be divided in accordance with the fees allocations regarding such Service specified in the Master Services Schedule. If,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Service, the Parties, despite the use of such commercially reasonable efforts, are unable to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required Third Party consent or the performance of such Service by the Provider would continue to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of Applicable Laws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applicable code of business conduct, existing contract or agreement, the Provider shall use commercially reasonable efforts in good faith to provide such Services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as closely as possible to the standards described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Neither the Provider [nor any of its Subsidiaries/Contractors] shall be required to perform or to cause to be performed any of the Services for the benefit of any Third Party or any other Person other than the Joint Venture.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Party shall be responsible for its own compliance with any and all Laws applicable to its performance under this Agreement. No Party shall knowingly take any action in violation of any such Applicable Law that results in Liability being imposed on the other Party.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[EXCEPT AS EXPRESSLY PROVIDED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EACH PARTY ACKNOWLEDGES AND AGREES THAT ALL SERVICES ARE PROVIDED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"AS-IS" BASIS, THAT THE JOINT VENTURE ASSUMES ALL RISK AND LIABILITY ARISING FROM OR RELATING TO ITS USE OF AND RELIANCE UPON THE SERVICES, AND THAT THE PROVIDER MAKES NO REPRESENTATIONS OR WARRANTIES, EXPRESS OR IMPLIED, WITH RESPECT TO THE SERVICES, AND HEREBY DISCLAIMS ANY REPRESENTATION OR WARRANTY OF MERCHANTABILITY AND FITNESS FOR ANY PARTICULAR PURPOSE.]</w:t>
      </w:r>
    </w:p>
    <w:p>
      <w:pPr>
        <w:keepNext w:val="0"/>
        <w:spacing w:before="120" w:after="0" w:line="260" w:lineRule="exact"/>
        <w:ind w:left="1080" w:right="0" w:firstLine="0"/>
        <w:jc w:val="left"/>
      </w:pPr>
      <w:r>
        <w:rPr>
          <w:rFonts w:ascii="Times New Roman" w:hAnsi="Times New Roman" w:eastAsia="Times New Roman" w:cs="Times New Roman"/>
          <w:b w:val="0"/>
          <w:sz w:val="24"/>
        </w:rPr>
        <w:t>Section 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Charges for Services.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Joint Venture shall pay the Provider the fee specified for each of the Services on the Master Services Schedule (each fee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Charge</w:t>
      </w:r>
      <w:r>
        <w:rPr>
          <w:rFonts w:ascii="Times New Roman" w:hAnsi="Times New Roman" w:eastAsia="Times New Roman" w:cs="Times New Roman"/>
          <w:b w:val="0"/>
          <w:sz w:val="24"/>
        </w:rPr>
        <w:t>" and, collectively, the "</w:t>
      </w:r>
      <w:r>
        <w:rPr>
          <w:rFonts w:ascii="Times New Roman" w:hAnsi="Times New Roman" w:eastAsia="Times New Roman" w:cs="Times New Roman"/>
          <w:b/>
          <w:sz w:val="24"/>
        </w:rPr>
        <w:t>Charges</w:t>
      </w:r>
      <w:r>
        <w:rPr>
          <w:rFonts w:ascii="Times New Roman" w:hAnsi="Times New Roman" w:eastAsia="Times New Roman" w:cs="Times New Roman"/>
          <w:b w:val="0"/>
          <w:sz w:val="24"/>
        </w:rPr>
        <w:t xml:space="preserve">"). During the term of this Agreement, the amount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Charge for any Services may be adjusted to the extent mutually agreed to by the Parties, and as reflected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to the Master Services Schedule.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change in the level of service for any Service prior to the expiration or earlier termination of this Agreement, the Parties agree to work together in good faith to recalculate the price for such Service and amend this Agreement and the Master Services Schedule, as appropriate.</w:t>
      </w:r>
    </w:p>
    <w:p>
      <w:pPr>
        <w:keepNext w:val="0"/>
        <w:spacing w:before="120" w:after="0" w:line="260" w:lineRule="exact"/>
        <w:ind w:left="1080" w:right="0" w:firstLine="0"/>
        <w:jc w:val="left"/>
      </w:pPr>
      <w:r>
        <w:rPr>
          <w:rFonts w:ascii="Times New Roman" w:hAnsi="Times New Roman" w:eastAsia="Times New Roman" w:cs="Times New Roman"/>
          <w:b w:val="0"/>
          <w:sz w:val="24"/>
        </w:rPr>
        <w:t>Section 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Reimbursement for Out-of-Pocket Expenses.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Joint Venture shall routinely reimburse the Provider for reasonable out-of-pocket costs and expenses incurred by the Provider [or any of its Subsidiaries/Contractors] in connection with providing the Services (including reasonable travel-related expenses) to the extent that such costs and expenses are not reflected in the Charges for such Service, and so long as such expense (and the reimbursement thereof) are contemplated on the Master Services Schedule. Expenses of the Provider not contemplated on the Master Services Schedule for which the Provider will seek reimbursement must be pre-approved by the Joint Venture.</w:t>
      </w:r>
    </w:p>
    <w:p>
      <w:pPr>
        <w:keepNext w:val="0"/>
        <w:spacing w:before="120" w:after="0" w:line="260" w:lineRule="exact"/>
        <w:ind w:left="1080" w:right="0" w:firstLine="0"/>
        <w:jc w:val="left"/>
      </w:pPr>
      <w:r>
        <w:rPr>
          <w:rFonts w:ascii="Times New Roman" w:hAnsi="Times New Roman" w:eastAsia="Times New Roman" w:cs="Times New Roman"/>
          <w:b w:val="0"/>
          <w:sz w:val="24"/>
        </w:rPr>
        <w:t>Section 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Changes to Services.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the performance standards set forth in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the Provider may make changes from time to time in the manner of performing the Services as required under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in order to comply with the agreed upon delivery standards for the Services so long as such change is agreed to by the Joint Venture and reflected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to the Master Services Schedule. If any such change by the Provider reasonably requires the Joint Venture to incur incremental costs and expenses in order to continue to receive and utilize the applicable Services in the same manner as the Joint Venture was receiving and utilizing such Service prior to such change, then the Joint Venture may require that the Provider not undertake such changes.</w:t>
      </w:r>
    </w:p>
    <w:p>
      <w:pPr>
        <w:keepNext w:val="0"/>
        <w:spacing w:before="120" w:after="0" w:line="260" w:lineRule="exact"/>
        <w:ind w:left="1080" w:right="0" w:firstLine="0"/>
        <w:jc w:val="left"/>
      </w:pPr>
      <w:r>
        <w:rPr>
          <w:rFonts w:ascii="Times New Roman" w:hAnsi="Times New Roman" w:eastAsia="Times New Roman" w:cs="Times New Roman"/>
          <w:b w:val="0"/>
          <w:sz w:val="24"/>
        </w:rPr>
        <w:t>Section 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Third Parties to Provide Services.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Provider may perform its obligations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Service through agents, subcontractors or independent contractors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Contractor</w:t>
      </w:r>
      <w:r>
        <w:rPr>
          <w:rFonts w:ascii="Times New Roman" w:hAnsi="Times New Roman" w:eastAsia="Times New Roman" w:cs="Times New Roman"/>
          <w:b w:val="0"/>
          <w:sz w:val="24"/>
        </w:rPr>
        <w:t xml:space="preserve">") provided that the delegation of performance of the applicable Service does not impact the cost to the Joint Venture or the nature, quantity, scope, timeliness or quality of such Services, and the Master Services Schedule contemplates (or is amended to contemplate) the provision of such Services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Contractor. The Provider shall not be relieved of its obligations under this Agreement by 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Contractor to provide Services.</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ARRANGEMENTS.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Access.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Joint Venture shall allow the Provider [and its Subsidiaries/Contractors] access to the facilities of Joint Venture necessary for the Provider [and its Subsidiaries/Contractors] to fulfill [its/their] obligation to perform the Services under this Agreement. The Joint Venture shall[, and shall cause its Subsidiaries/Contractors to,] allow the Provider[, its Subsidiaries/Contractors] and [its/their respective] Representatives, upon reasonable advance notice, reasonable access during normal business hours to the facilities, Information, systems, infrastructure and personnel of the Joint Venture as reasonably necessary for the Provider to verify the adequacy of internal controls over information technology, reporting of financial data and related processes employed in connection with the Services being provided by the Joint Venture,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such access shall not unreasonably interfere with any of the business or operations of the Joint Venture. In the event the Joint Venture determines that providing such access could be commercially detrimental, violate any Applicable Law or agreement, or waive any attorney-client privilege, then the Parties shall use commercially reasonable efforts to permit such access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avoids any such harm or consequence. The Provider agrees that all of its [and its Subsidiaries'/Contractors'] employees shall, and that it shall use commercially reasonable efforts to cause its Representatives' employees to, when on the property of the Joint Venture, or when given access to any facilities, Information, systems, infrastructure or personnel of the Joint Venture, conform to the policies and procedures of the Joint Venture concerning health, safety, conduct, security and intellectual property protection which are made known to the Provider from time to time.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in order to provide the Services, the Provider requires access, whether on-site or through remote facilities, to any communications, computer or electronic data storage systems of the Joint Venture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Electronic Resource</w:t>
      </w:r>
      <w:r>
        <w:rPr>
          <w:rFonts w:ascii="Times New Roman" w:hAnsi="Times New Roman" w:eastAsia="Times New Roman" w:cs="Times New Roman"/>
          <w:b w:val="0"/>
          <w:sz w:val="24"/>
        </w:rPr>
        <w:t xml:space="preserve">") in connection with this Agreement, then the Provider will ensure that its use of such access will be solely limited to performance and exercise of the Provider's duties under this Agreement, and the Provider's personnel and employees have responsibility for providing those services. All user identification numbers and passwords disclosed to any personnel or employees of the Provider, and any Information obtained by such personnel or employees,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Provider's access to the Electronic Resources will be deemed to be, and will be treated as, confidential Information of the Joint Venture. Each Party will reasonably cooperate with the other Party in the investigation of any apparent unauthorized access by the Provider, its affiliates, [Subsidiaries/Contractors], or its personnel or employees to any Electronic Resources in connection with the provision of the Services hereunder or unauthorized release of confidential Information. Each Party will promptly notify the other Party of any actual or suspected unauthorized access or disclosure of any Electronic Resource of the Joint Venture, its affiliates, or its personnel or employees.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BILLING; TAXES.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Procedure.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Charges shall be invoiced [quarterly] in arrears by the Provider within [three] business days of the end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quarter]. The invoice shall set forth in reasonable detail for the period covered by such invoice: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Services rendered; (b) the aggregate amount charged for each Service provided; and (c) such additional information as the Joint Venture may reasonably request that the Provider include in the invoice. The invoice shall be provided to the Service Coordinator for the Joint Venture. All invoices under this Agreement shall be payable within [thirty] days after receipt by the Joint Venture; </w:t>
      </w:r>
      <w:r>
        <w:rPr>
          <w:rFonts w:ascii="Times New Roman" w:hAnsi="Times New Roman" w:eastAsia="Times New Roman" w:cs="Times New Roman"/>
          <w:b w:val="0"/>
          <w:sz w:val="24"/>
        </w:rPr>
        <w:t>provided, however</w:t>
      </w:r>
      <w:r>
        <w:rPr>
          <w:rFonts w:ascii="Times New Roman" w:hAnsi="Times New Roman" w:eastAsia="Times New Roman" w:cs="Times New Roman"/>
          <w:b w:val="0"/>
          <w:sz w:val="24"/>
        </w:rPr>
        <w:t xml:space="preserve">, if the Joint Venture objects or disputes any invoice, the Joint Venture shall pay only the undisputed portion of the invoice until the Parties resolve the dispute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9.7.</w:t>
      </w:r>
      <w:r>
        <w:rPr>
          <w:rFonts w:ascii="Times New Roman" w:hAnsi="Times New Roman" w:eastAsia="Times New Roman" w:cs="Times New Roman"/>
          <w:b w:val="0"/>
          <w:sz w:val="24"/>
        </w:rPr>
        <w:t xml:space="preserve"> of this Agreement, at which time the Joint Venture shall pay the Provider any amount outstanding under the disputed invoice. Amounts payable pursuant to the terms of this Agreement shall be paid by wire transfer or such other method of payment as may be set forth on the Master Services Schedule.</w:t>
      </w:r>
    </w:p>
    <w:p>
      <w:pPr>
        <w:keepNext w:val="0"/>
        <w:spacing w:before="120" w:after="0" w:line="260" w:lineRule="exact"/>
        <w:ind w:left="1080" w:right="0" w:firstLine="0"/>
        <w:jc w:val="left"/>
      </w:pPr>
      <w:r>
        <w:rPr>
          <w:rFonts w:ascii="Times New Roman" w:hAnsi="Times New Roman" w:eastAsia="Times New Roman" w:cs="Times New Roman"/>
          <w:b w:val="0"/>
          <w:sz w:val="24"/>
        </w:rPr>
        <w:t>Section 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Late Payments.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Charges not paid when due pursuant to this Agreement (and any amounts billed or otherwise invoiced or demanded and properly payable that are not paid within the number of days specified for such payment on the Master Services Schedule) shall accrue interest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per annum equal to the Prime Rate plus [_____], or the maximum legal rate, whichever is lower (the "</w:t>
      </w:r>
      <w:r>
        <w:rPr>
          <w:rFonts w:ascii="Times New Roman" w:hAnsi="Times New Roman" w:eastAsia="Times New Roman" w:cs="Times New Roman"/>
          <w:b/>
          <w:sz w:val="24"/>
        </w:rPr>
        <w:t>Interest Payment</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Section 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Without limiting any provisions of this Agreement, each Party shall bear any and all Taxes and other similar charges (and any related interest and penalties) imposed on it, including all sales, use, value-added and similar Taxes. The Joint Venture shall not be liable for any Taxes payable by the Provider in respect of the Provider's gross receipts or net income. Notwithstanding anything to the contrary in the previous sentence or elsewhere in this Agreement, the Joint Venture shall be entitled to withhold from any payments to the Provider any such Taxes that the Joint Venture is required by Applicable Law to withhold and shall pay such Taxes to the applicable Tax authority.</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AND TERMINATION.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is effective on the date of execution and shall terminate upon the earlier to occur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last date on which the Provider is obligated to provide any Service to the Joint Venture in accordance with the terms of this Agreement; or (b) the mutual written agreement of the Parties to terminate this Agreement in its entirety. Unless otherwise terminated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this Agreement shall terminate with respect to any Service at the close of business on the last day of the Service Period for such Service. To the extent that the Provider's ability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Service is dependent on the continuation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specified Service, the Provider's obligation to provide such dependent Service shall terminate automatically with the termination of such supporting Service.</w:t>
      </w:r>
    </w:p>
    <w:p>
      <w:pPr>
        <w:keepNext w:val="0"/>
        <w:spacing w:before="120" w:after="0" w:line="260" w:lineRule="exact"/>
        <w:ind w:left="1080" w:right="0" w:firstLine="0"/>
        <w:jc w:val="left"/>
      </w:pPr>
      <w:r>
        <w:rPr>
          <w:rFonts w:ascii="Times New Roman" w:hAnsi="Times New Roman" w:eastAsia="Times New Roman" w:cs="Times New Roman"/>
          <w:b w:val="0"/>
          <w:sz w:val="24"/>
        </w:rPr>
        <w:t>Section 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Early Termination.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Without prejudice to the Joint Venture's rights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Force Majeure, the Joint Venture may from time to time terminate this Agreement with respect to the entirety of any individual Service but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thereof:</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any reason or no reason, upon the giving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advance Notice to the Provider of such Service not less than the shorter of (i) [one hundred eighty (180) days], or (ii) [one-half] of the originally anticipated Service Period; or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Provider has failed to perform any of its material obligations under this Agreement with respect to such Service, and such failure has continued to exist for [thirty (30)] days after receipt by the Provider of Notice of such failure from the Joint Venture;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the Joint Venture shall not be entitled to terminate the Agreement with respect to the applicable Service if, as of the end of such [thirty (30)] day period, there remains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good faith Dispute between the Parties (undertaken in accordance with the terms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9.7.</w:t>
      </w:r>
      <w:r>
        <w:rPr>
          <w:rFonts w:ascii="Times New Roman" w:hAnsi="Times New Roman" w:eastAsia="Times New Roman" w:cs="Times New Roman"/>
          <w:b w:val="0"/>
          <w:sz w:val="24"/>
        </w:rPr>
        <w:t>) as to whether the Provider has cured the applicable breach.</w:t>
      </w:r>
    </w:p>
    <w:p>
      <w:pPr>
        <w:keepNext w:val="0"/>
        <w:spacing w:before="200" w:after="0" w:line="260" w:lineRule="exact"/>
        <w:ind w:left="1440" w:right="0" w:firstLine="0"/>
        <w:jc w:val="both"/>
      </w:pPr>
      <w:r>
        <w:rPr>
          <w:rFonts w:ascii="Times New Roman" w:hAnsi="Times New Roman" w:eastAsia="Times New Roman" w:cs="Times New Roman"/>
          <w:b w:val="0"/>
          <w:sz w:val="24"/>
        </w:rPr>
        <w:t>The Master Services Schedule shall be updated to reflect any terminated Service. The Parties acknowledge and agree that (i) there may be interdependencies among the Services being provided under this Agreement; (ii) upon the request of either Party, the [Services Committee/Services Coordinator] shall determine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any such interdependencies exist with respect to the particular Service that the Joint Venture is seeking to terminate in accordance with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and (B) the Provider's ability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Service in accordance with this Agreement would be materially and adversely affected by the termination of another Service in accordance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prior to the expiration of the period of the maximum duration for such Service; and (iii) in the event that the [Services Committee/Services Coordinator] has determined that such interdependencies exist and that the Provider's ability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Service in accordance with this Agreement would be materially and adversely affected by the termination of another Service in accordance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prior to the expiration of the period of the maximum duration for such Service, the Parties shall negotiate in good faith to amend the applicable section of the Master Services Schedule relating to such continuing Service, which amendment shall be consistent with the terms of comparable Services.</w:t>
      </w:r>
    </w:p>
    <w:p>
      <w:pPr>
        <w:keepNext w:val="0"/>
        <w:spacing w:before="120" w:after="0" w:line="260" w:lineRule="exact"/>
        <w:ind w:left="1080" w:right="0" w:firstLine="0"/>
        <w:jc w:val="left"/>
      </w:pPr>
      <w:r>
        <w:rPr>
          <w:rFonts w:ascii="Times New Roman" w:hAnsi="Times New Roman" w:eastAsia="Times New Roman" w:cs="Times New Roman"/>
          <w:b w:val="0"/>
          <w:sz w:val="24"/>
        </w:rPr>
        <w:t>Section 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Reduction or Increase in Services.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Joint Venture may request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reduction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increase in certain of the Services;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any such reduction may only take effect as of the [end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month]. The Parties shall discuss the Joint Venture's proposed Service change(s) with the [Services Committee/Services Coordinator], and the Parties may mutually agree to amend the Master Services Schedule to reflect the Joint Venture request(s) and the Provider's acceptance thereof. Any dispute between the Parties shall be addressed as provided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9.7.</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Section 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 of Termination.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Upon the termination of any Service pursuant to this Agreement, the Provider shall have no further obligation to provide the terminated Service, and the Joint Venture shall have no obligation to pay any future Charges relating to any such Service; </w:t>
      </w:r>
      <w:r>
        <w:rPr>
          <w:rFonts w:ascii="Times New Roman" w:hAnsi="Times New Roman" w:eastAsia="Times New Roman" w:cs="Times New Roman"/>
          <w:b w:val="0"/>
          <w:sz w:val="24"/>
        </w:rPr>
        <w:t>provided, however</w:t>
      </w:r>
      <w:r>
        <w:rPr>
          <w:rFonts w:ascii="Times New Roman" w:hAnsi="Times New Roman" w:eastAsia="Times New Roman" w:cs="Times New Roman"/>
          <w:b w:val="0"/>
          <w:sz w:val="24"/>
        </w:rPr>
        <w:t xml:space="preserve">, that the Joint Venture shall remain obligated to the Provider for the Charges owed and payable in respect of Services provided prior to the effective date of termination for such Service. In connection with the termination of any Service, the provisions of this Agreement not relating solely to such terminated Service shall survive any such termination, and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termination of this Agreement,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IX.</w:t>
      </w:r>
      <w:r>
        <w:rPr>
          <w:rFonts w:ascii="Times New Roman" w:hAnsi="Times New Roman" w:eastAsia="Times New Roman" w:cs="Times New Roman"/>
          <w:b w:val="0"/>
          <w:sz w:val="24"/>
        </w:rPr>
        <w:t>, all confidentiality obligations under this Agreement and Liability for all due and unpaid Charges, shall survive such termination.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CONFIDENTIALITY; PROTECTIVE ARRANGEMENTS.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Confidentiality Obligations.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6.4.</w:t>
      </w:r>
      <w:r>
        <w:rPr>
          <w:rFonts w:ascii="Times New Roman" w:hAnsi="Times New Roman" w:eastAsia="Times New Roman" w:cs="Times New Roman"/>
          <w:b w:val="0"/>
          <w:sz w:val="24"/>
        </w:rPr>
        <w:t>, the Provider and Joint Venture agree to hold, and to cause its respective [Subsidiaries/Contractors and] Representatives to hold, in strict confidence, with at least the same degree of care that applies to [the Provider's] confidential and proprietary Information pursuant to policies in effect as of the [Commencement Date], all confidential and proprietary Information concerning the other Party (or its business) [and the other Party's Subsidiaries (or their respective businesses)] that is either in its possession (including confidential and proprietary Information in its possession prior to the [Commencement Date]) or furnished by the other Party [or the other Party's Subsidiaries/Contractors] or their respective Representatives at any time pursuant to this Agreement, and shall not use any such confidential and proprietary Information other than for such purposes as may be expressly permitted hereunder, except, in each case, to the extent that such confidential and proprietary Information has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in the public domain or generally available to the public, other than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disclosure by such Party [or any of its Subsidiaries] or any of [its/their] respective Representatives in violation of this Agreement; (b) later lawfully acquired from other sources by such Party [or any of its Subsidiaries/Contractors], which sources are not themselves bound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confidentiality obligation or other contractual, legal or fiduciary obligation of confidentiality with respect to such confidential and proprietary Information; or (c) independently developed or generated without reference to or use of the respective proprietary or confidential Information of the other Party [or any of its Subsidiaries/Contractors]. If any confidential and proprietary Information of the Provider [or any of its Subsidiaries/Contractors] is disclosed to the Joint Venture in connection with providing the Services, then such disclosed confidential and proprietary Information shall be used only as required to perform the Services. If any confidential and proprietary Information of the Joint Venture is disclosed to the Provider [or any of its Subsidiaries/Contractors] in connection with providing the Services, then such disclosed confidential and proprietary Information shall be used only as required to perform such Services.</w:t>
      </w:r>
    </w:p>
    <w:p>
      <w:pPr>
        <w:keepNext w:val="0"/>
        <w:spacing w:before="120" w:after="0" w:line="260" w:lineRule="exact"/>
        <w:ind w:left="1080" w:right="0" w:firstLine="0"/>
        <w:jc w:val="left"/>
      </w:pPr>
      <w:r>
        <w:rPr>
          <w:rFonts w:ascii="Times New Roman" w:hAnsi="Times New Roman" w:eastAsia="Times New Roman" w:cs="Times New Roman"/>
          <w:b w:val="0"/>
          <w:sz w:val="24"/>
        </w:rPr>
        <w:t>Section 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Release.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Each Party agrees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 to release or disclose, or permit to be released or disclosed, any Information addressed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to any other Person, except its Representatives [or Contractors] who need to know such Information in their capacities as such, and except in compliance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6.4.</w:t>
      </w:r>
      <w:r>
        <w:rPr>
          <w:rFonts w:ascii="Times New Roman" w:hAnsi="Times New Roman" w:eastAsia="Times New Roman" w:cs="Times New Roman"/>
          <w:b w:val="0"/>
          <w:sz w:val="24"/>
        </w:rPr>
        <w:t xml:space="preserve"> [and (b) to use commercially reasonable efforts to maintain any such Information in accordance with the terms of [the Confidentiality and Non-Disclosure Agreement].]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Third Party Information; Privacy and Data Protection Laws.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Each Party acknowledges that it [and its respective Subsidiaries/Contractors] may presently have and, following the [Commencement Date], may gain access to or possession of confidential or proprietary Information of, or personal Information relating to, Third Parties (</w:t>
      </w:r>
      <w:r>
        <w:rPr>
          <w:rFonts w:ascii="Times New Roman" w:hAnsi="Times New Roman" w:eastAsia="Times New Roman" w:cs="Times New Roman"/>
          <w:b/>
          <w:sz w:val="24"/>
        </w:rPr>
        <w:t>a</w:t>
      </w:r>
      <w:r>
        <w:rPr>
          <w:rFonts w:ascii="Times New Roman" w:hAnsi="Times New Roman" w:eastAsia="Times New Roman" w:cs="Times New Roman"/>
          <w:b w:val="0"/>
          <w:sz w:val="24"/>
        </w:rPr>
        <w:t>) that was received under confidentiality or non-disclosure agreements entered into with such Third Parties, on the one hand, and another Party [or another Party's Subsidiaries/Contractors], on the other hand, prior to the [Commencement Date]; or (b) that, as between the Parties, was originally collected by another Party [or another Party's Subsidiaries/Contractors] and that may be subject to and protected by privacy, data protection, or other Applicable Laws. Each Party agrees that it shall hold, protect, and use, [and shall cause its Subsidiaries/Contractors] and its and their respective Representatives to hold, protect, and use, in strict confidence the confidential and proprietary Information of, or personal Information relating to, Third Parties in accordance with privacy, data protection, or other Applicable Laws and the terms of any agreements that were either entered into before the [Commencement Date] or affirmative commitments or representations that were made before the [Commencement Date by], between or among such other Party [or such other Party's Subsidiaries/Contractors], on the one hand, and such Third Parties, on the other hand.</w:t>
      </w:r>
    </w:p>
    <w:p>
      <w:pPr>
        <w:keepNext w:val="0"/>
        <w:spacing w:before="120" w:after="0" w:line="260" w:lineRule="exact"/>
        <w:ind w:left="1080" w:right="0" w:firstLine="0"/>
        <w:jc w:val="left"/>
      </w:pPr>
      <w:r>
        <w:rPr>
          <w:rFonts w:ascii="Times New Roman" w:hAnsi="Times New Roman" w:eastAsia="Times New Roman" w:cs="Times New Roman"/>
          <w:b w:val="0"/>
          <w:sz w:val="24"/>
        </w:rPr>
        <w:t>Section 6.4.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Protective Arrangements.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that either Party [or any of its Subsidiaries/Contractors] is requested or required (by oral question, interrogatories, requests for information or documents, subpoena, civil investigative demand, or similar process) by any Governmental Authority or pursuant to Applicable Law to disclose or provide any confidential or proprietary Information of the other Party that is subject to the confidentiality provisions hereof, or to disclose or provide any Personal Data that it processes on behalf of the other Party in accordance with the terms of any agreement entered between the Provider and the Joint Venture as of the [Commencement Date], such Party shall, unless prohibited by such request or requirement of the applicable Governmental Authority or under Applicable Law, provide the other Party with Notice of such request or demand as promptly as practicable under the circumstances so that such other Party shall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seek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appropriate protective order, at such other Party's own cost and expense. In the event that such other Party fails to receive such appropriate protective order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manner and the Party receiving the request or demand reasonably determines that its failure to disclose or provide such Information shall actually prejudice the Party receiving the request or demand, then the Party that received such request or demand may thereafter disclose or provide Information to the extent required by such Applicable Law (as so advised by counsel) or by lawful process or such Governmental Authority.</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LIMITED LIABILITY AND INDEMNIFICATION.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Limitations on Liability.</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NO EVENT SHALL EITHER PARTY, [ITS SUBSIDIARIES/CONTRACTORS] OR THEIR RESPECTIVE REPRESENTATIVES BE LIABLE TO THE OTHER PARTY FOR INDIRECT, EXEMPLARY, INCIDENTAL, CONSEQUENTIAL OR PUNITIVE DAMAGES IN CONNECTION WITH THE PERFORMANCE OF THIS AGREEMENT, EVEN IF THE PARTY HAS BEEN ADVISED OF THE POSSIBILITY OF SUCH DAMAGES, AND EACH PARTY HEREBY WAIVES ON BEHALF OF ITSELF, [ITS SUBSIDIARIES/CONTRACTORS] AND ITS REPRESENTATIVES ANY CLAIM FOR SUCH DAMAGES, INCLUDING ANY CLAIM FOR PROPERTY DAMAGE OR LOST PROFITS, WHETHER ARISING IN CONTRACT, TORT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foregoing limitations on Liability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shall not apply to either Party's Liability for breaches of confidentiality under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or either Party's obligations under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7.3.</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limitations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shall not apply in respect of any Liability arising out of or in connection with the gross negligence, willful misconduct, [or fraud] of or by the Party to be charged.</w:t>
      </w:r>
    </w:p>
    <w:p>
      <w:pPr>
        <w:keepNext w:val="0"/>
        <w:spacing w:before="120" w:after="0" w:line="260" w:lineRule="exact"/>
        <w:ind w:left="1080" w:right="0" w:firstLine="0"/>
        <w:jc w:val="left"/>
      </w:pPr>
      <w:r>
        <w:rPr>
          <w:rFonts w:ascii="Times New Roman" w:hAnsi="Times New Roman" w:eastAsia="Times New Roman" w:cs="Times New Roman"/>
          <w:b w:val="0"/>
          <w:sz w:val="24"/>
        </w:rPr>
        <w:t>Section 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 to Re-Perform; Liabilities.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of any breach of this Agreement by the Provider with respect to the provision of any Services (with respect to which the Provider can reasonably be expected to re-perform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commercially reasonable manner), the Provider shall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promptly correct [in all material respects] such error, defect or breach or re-perform [in all material respects] such Services at the request of the Joint Venture and at the sole cost and expense of the Provider; and (b) subject to the limitations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reimburse the Joint Venture and its Representatives for Liabilities attributable to such breach by the Provider. The remedy set forth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shall be the sole and exclusive remedy of the Joint Venture for any such breach of this Agreement. Any request for re-performance in accordance with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by the Joint Venture must be in writing and specify in reasonable detail the particular error, defect or breach, and such request must be made no more than [one (1) month] from the later of the date on which such breach occurred and the date on which such breach was reasonably discovered by the Joint Venture.</w:t>
      </w:r>
    </w:p>
    <w:p>
      <w:pPr>
        <w:keepNext w:val="0"/>
        <w:spacing w:before="120" w:after="0" w:line="260" w:lineRule="exact"/>
        <w:ind w:left="1080" w:right="0" w:firstLine="0"/>
        <w:jc w:val="left"/>
      </w:pPr>
      <w:r>
        <w:rPr>
          <w:rFonts w:ascii="Times New Roman" w:hAnsi="Times New Roman" w:eastAsia="Times New Roman" w:cs="Times New Roman"/>
          <w:b w:val="0"/>
          <w:sz w:val="24"/>
        </w:rPr>
        <w:t>Section 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Third Party Claims.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Provider [and its Subsidiaries/Contractors] shall indemnify, defend and hold harmless the Joint Venture and its Representatives (collectively, the "</w:t>
      </w:r>
      <w:r>
        <w:rPr>
          <w:rFonts w:ascii="Times New Roman" w:hAnsi="Times New Roman" w:eastAsia="Times New Roman" w:cs="Times New Roman"/>
          <w:b/>
          <w:sz w:val="24"/>
        </w:rPr>
        <w:t>Indemnitees</w:t>
      </w:r>
      <w:r>
        <w:rPr>
          <w:rFonts w:ascii="Times New Roman" w:hAnsi="Times New Roman" w:eastAsia="Times New Roman" w:cs="Times New Roman"/>
          <w:b w:val="0"/>
          <w:sz w:val="24"/>
        </w:rPr>
        <w:t>"), from and against any and all claims of Third Parties relating to, arising out of or resulting from the Provider's [or Contractor's] furnishing or failing to furnish the Services provided for in this Agreement,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claims arising out of the gross negligence, willful misconduct [or fraud] of any Indemnitee; and (b) as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Section 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Procedures.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Indemnitee under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shall promptly notify the Provider of any claim with respect to which it seeks indemnity under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The Provider may participate, at its own expense, in the defense of such claim. If it so elects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after receipt of such notice, the Provider may, except as provided in the immediately following sentence and the last sentence of this paragraph, assume the defense of such claim, with counsel reasonably satisfactory to the Indemnitee to represent the Indemnitee in such proceeding and shall pay the fees and disbursements of such counsel related to such proceeding. In any such proceeding, the Indemnitee shall have the right to retain its own counsel, but the fees and expense of such counsel shall be at the expense of the Indemnitee unless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Provider and the Indemnitee shall have mutually agreed to the retention of such counsel, or (b) the named parties to any such proceeding (including any impleaded parties) include both the Provider and the Indemnitee and representation of both parties by the same counsel would be inappropriate due to actual or potential differing interests between them. It is agreed that the Provider shall not, in respect of the legal expense of any Indemnitee in connection with any proceeding or related proceedings in the same jurisdiction, be liable for the fees and expenses of more than one separate firm (in addition to any local counsel) for all such Indemnitees and that all such fees and expenses shall be reimbursed as they are incurred. The Provider shall not be liable for any settlement of any proceeding effected without its written consent, but if settled with such consent or 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judgment for the plaintiff, the Provider agrees to indemnify the Indemnitee from and against any loss or damage by reason of such settlement or judgment. The Provider shall not, without the prior written consent of the Indemnitee, effect any settlement of any pending or threatened proceeding in respect of which any Indemnitee is or could have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indemnity could have been sought hereunder by such Indemnitee (i) if such settlement involves any form of relief other than the payment of money or any finding or admission of any violation of any Applicable Law or any of the rights of any Person or has any adverse effect on any other claims that have been or may be made against the Indemnitee, or (ii) if such settlement involves only the payment of money, unless it includes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unconditional release of such Indemnitee of all liability on claims that are the subject of such proceeding.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Indemnitee may assume control of the defense of any claim if (x) it irrevocably waives its right to indemnity under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or (y) without prejudice to its full right to indemnity under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Provider fails to provide reasonable assurance to the Indemnitee of its financial capacity to defend or provide indemnification with respect to such claim, (B) the Indemnitee determines in good faith that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likelihood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would materially and adversely affect it or any other indemnitees other than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monetary damages that would be fully reimbursed by the Provider under the Agreement, or (C) the Provider refuses or fails to timely assume the defense of such claim.</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 [COMMITTEE/COORDINATOR].</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Establishment.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Parties each agree to appoint [two of their respective employees] who will have overall responsibility for managing and coordinating the delivery of the Services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 Coordinator</w:t>
      </w:r>
      <w:r>
        <w:rPr>
          <w:rFonts w:ascii="Times New Roman" w:hAnsi="Times New Roman" w:eastAsia="Times New Roman" w:cs="Times New Roman"/>
          <w:b w:val="0"/>
          <w:sz w:val="24"/>
        </w:rPr>
        <w:t>," and collectively, the "</w:t>
      </w:r>
      <w:r>
        <w:rPr>
          <w:rFonts w:ascii="Times New Roman" w:hAnsi="Times New Roman" w:eastAsia="Times New Roman" w:cs="Times New Roman"/>
          <w:b/>
          <w:sz w:val="24"/>
        </w:rPr>
        <w:t>Services Committee")</w:t>
      </w:r>
      <w:r>
        <w:rPr>
          <w:rFonts w:ascii="Times New Roman" w:hAnsi="Times New Roman" w:eastAsia="Times New Roman" w:cs="Times New Roman"/>
          <w:b w:val="0"/>
          <w:sz w:val="24"/>
        </w:rPr>
        <w:t>. The Services Committee shall (</w:t>
      </w:r>
      <w:r>
        <w:rPr>
          <w:rFonts w:ascii="Times New Roman" w:hAnsi="Times New Roman" w:eastAsia="Times New Roman" w:cs="Times New Roman"/>
          <w:b/>
          <w:sz w:val="24"/>
        </w:rPr>
        <w:t>a</w:t>
      </w:r>
      <w:r>
        <w:rPr>
          <w:rFonts w:ascii="Times New Roman" w:hAnsi="Times New Roman" w:eastAsia="Times New Roman" w:cs="Times New Roman"/>
          <w:b w:val="0"/>
          <w:sz w:val="24"/>
        </w:rPr>
        <w:t>) regularly consult with one another; (b) use reasonable best efforts to monitor and ensure the Provider is performing the Services consistent with the standard of care established by this Agreement; and (c) ensure that the Provider timely submits invoices to the Joint Venture for review and payment. [The [Services Committee/Services Coordinator] shall have the authority to establish one or more subcommittees from time to time as it deems appropriate to monitor and manage matters arising out of or resulting from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Principles.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matters which are directly agreed upon and resolved by the Parties, the [Services Committee/Services Coordinator] shall have the right to amend the Master Services Schedule, proscribe certain actions or contemplated actions of the Parties, and resolve disputes among the Parties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the intent and purpose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Mutual Cooperation.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Parties shall[, and they shall cause their respective Subsidiaries/Contractors to,] cooperate with each other in connection with the performance of the Services hereunder.</w:t>
      </w:r>
    </w:p>
    <w:p>
      <w:pPr>
        <w:keepNext w:val="0"/>
        <w:spacing w:before="120" w:after="0" w:line="260" w:lineRule="exact"/>
        <w:ind w:left="1080" w:right="0" w:firstLine="0"/>
        <w:jc w:val="left"/>
      </w:pPr>
      <w:r>
        <w:rPr>
          <w:rFonts w:ascii="Times New Roman" w:hAnsi="Times New Roman" w:eastAsia="Times New Roman" w:cs="Times New Roman"/>
          <w:b w:val="0"/>
          <w:sz w:val="24"/>
        </w:rPr>
        <w:t>Section 9.2.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Title to Intellectual Property.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Except as expressly provided for under the terms of this Agreement, neither Party shall acquire right, title or interest (including any license rights or rights of use) in any intellectual property owned or licensed by the other Party by reason of the provision of the Services. Neither Party shall remove or alter any copyright, trademark, confidentiality or other proprietary notices that appear on any intellectual property owned or licensed by the other Party. Neither Party shall attempt to decompile, translate, reverse engineer or make copies of any intellectual property owned or licensed by the other Party. Each Party shall promptly notify the other Party of any breach or attempted breach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9.2.</w:t>
      </w:r>
      <w:r>
        <w:rPr>
          <w:rFonts w:ascii="Times New Roman" w:hAnsi="Times New Roman" w:eastAsia="Times New Roman" w:cs="Times New Roman"/>
          <w:b w:val="0"/>
          <w:sz w:val="24"/>
        </w:rPr>
        <w:t xml:space="preserve">, regardless of whether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any Third Party,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becomes aware.</w:t>
      </w:r>
    </w:p>
    <w:p>
      <w:pPr>
        <w:keepNext w:val="0"/>
        <w:spacing w:before="120" w:after="0" w:line="260" w:lineRule="exact"/>
        <w:ind w:left="1080" w:right="0" w:firstLine="0"/>
        <w:jc w:val="left"/>
      </w:pPr>
      <w:r>
        <w:rPr>
          <w:rFonts w:ascii="Times New Roman" w:hAnsi="Times New Roman" w:eastAsia="Times New Roman" w:cs="Times New Roman"/>
          <w:b w:val="0"/>
          <w:sz w:val="24"/>
        </w:rPr>
        <w:t>Section 9.3.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Party shall be deemed in default of this Agreement for failure to fulfill any obligation so long as and to the extent to which any delay or failure in the fulfillment of such obligations is prevented, frustrated, hindered or delayed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consequence of circumstances of Force Majeure. In the event of any such excused delay, the time for performance shall be extended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equal to the time lost by reason of the delay unless this Agreement has previously been terminated under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or under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claiming the benefit of this provision shall, as soon as reasonably practicable after the occurrence of any such event,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provide Notice to the Joint Venture or the Provider, as applicable, of the nature and extent of any such Force Majeure condition; and (b) use commercially reasonable efforts to remove any such causes and resume performance under this Agreement as soon as reasonably practicable unless this Agreement has previously been terminated under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or under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9.3.</w:t>
      </w:r>
      <w:r>
        <w:rPr>
          <w:rFonts w:ascii="Times New Roman" w:hAnsi="Times New Roman" w:eastAsia="Times New Roman" w:cs="Times New Roman"/>
          <w:b w:val="0"/>
          <w:sz w:val="24"/>
        </w:rPr>
        <w:t xml:space="preserve">. During the period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Force Majeure, the Joint Venture shall be (i) relieved of the obligation to pay Charges for such Service(s) throughout the duration of such Force Majeure; and (ii) entitled to permanently terminate such Service(s) (and shall be relieved of the obligation to pay Charges for such Service(s) throughout the duration of such Force Majeure)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Force Majeure shall continue to exist for more than [sixty (60) consecutive days], it being understood that the Joint Venture shall not be required to provide any advance notice of such termination to the Provider.</w:t>
      </w:r>
    </w:p>
    <w:p>
      <w:pPr>
        <w:keepNext w:val="0"/>
        <w:spacing w:before="120" w:after="0" w:line="260" w:lineRule="exact"/>
        <w:ind w:left="1080" w:right="0" w:firstLine="0"/>
        <w:jc w:val="left"/>
      </w:pPr>
      <w:r>
        <w:rPr>
          <w:rFonts w:ascii="Times New Roman" w:hAnsi="Times New Roman" w:eastAsia="Times New Roman" w:cs="Times New Roman"/>
          <w:b w:val="0"/>
          <w:sz w:val="24"/>
        </w:rPr>
        <w:t>Section 9.4.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Independent Contractors.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Parties each acknowledge that they are separate entities, each of which has entered into this Agreement for independent business reasons. The relationships of the Parties hereunder are those of independent contractors and nothing contained herein shall be deemed to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joint venture, partnership or any other relationship. Employees performing services hereunder do so on behalf of, under the direction of, and as employees of, the Provider, and the Joint Venture shall have no right, power or authority to direct such employees.</w:t>
      </w:r>
    </w:p>
    <w:p>
      <w:pPr>
        <w:keepNext w:val="0"/>
        <w:spacing w:before="120" w:after="0" w:line="260" w:lineRule="exact"/>
        <w:ind w:left="1080" w:right="0" w:firstLine="0"/>
        <w:jc w:val="left"/>
      </w:pPr>
      <w:r>
        <w:rPr>
          <w:rFonts w:ascii="Times New Roman" w:hAnsi="Times New Roman" w:eastAsia="Times New Roman" w:cs="Times New Roman"/>
          <w:b w:val="0"/>
          <w:sz w:val="24"/>
        </w:rPr>
        <w:t>Section 9.5.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Third Party Beneficiaries.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Except as expressly provided herein, (</w:t>
      </w:r>
      <w:r>
        <w:rPr>
          <w:rFonts w:ascii="Times New Roman" w:hAnsi="Times New Roman" w:eastAsia="Times New Roman" w:cs="Times New Roman"/>
          <w:b/>
          <w:sz w:val="24"/>
        </w:rPr>
        <w:t>a</w:t>
      </w:r>
      <w:r>
        <w:rPr>
          <w:rFonts w:ascii="Times New Roman" w:hAnsi="Times New Roman" w:eastAsia="Times New Roman" w:cs="Times New Roman"/>
          <w:b w:val="0"/>
          <w:sz w:val="24"/>
        </w:rPr>
        <w:t>) the provisions of this Agreement are solely for the benefit of the Parties and their permitted successors and assigns, and are not intended to confer upon any other Person except the Parties and their permitted successors and assigns, any rights or remedies hereunder; (b) there are no other Third party beneficiaries of this Agreement; and (c) this Agreement shall not provide any other Third Party with any remedy, claim, Liability, reimbursement, claim of action or other right in excess of those existing without reference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9.6.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shall be governed by and construed and interpreted in accordance with the laws of the State of [____________________], irrespective of the choice of laws principles of the State of [____________________], as to all matters, including matters of validity, construction, effect, enforceability, performance and remedies.</w:t>
      </w:r>
    </w:p>
    <w:p>
      <w:pPr>
        <w:keepNext w:val="0"/>
        <w:spacing w:before="120" w:after="0" w:line="260" w:lineRule="exact"/>
        <w:ind w:left="1080" w:right="0" w:firstLine="0"/>
        <w:jc w:val="left"/>
      </w:pPr>
      <w:r>
        <w:rPr>
          <w:rFonts w:ascii="Times New Roman" w:hAnsi="Times New Roman" w:eastAsia="Times New Roman" w:cs="Times New Roman"/>
          <w:b w:val="0"/>
          <w:sz w:val="24"/>
        </w:rPr>
        <w:t>Section 9.7.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Dispute Resolution.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of any dispute, controversy or claim arising out of or relating to the transactions contemplated by this Agreement, or the validity, interpretation, breach or termination of any provision of this Agreement, or calculation or allocation of the costs of any Service, including claims seeking redress or asserting rights under any Applicable Law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Dispute</w:t>
      </w:r>
      <w:r>
        <w:rPr>
          <w:rFonts w:ascii="Times New Roman" w:hAnsi="Times New Roman" w:eastAsia="Times New Roman" w:cs="Times New Roman"/>
          <w:b w:val="0"/>
          <w:sz w:val="24"/>
        </w:rPr>
        <w:t xml:space="preserve">"), the Parties agree that the [Services Committee/Services Coordinators] (or such other Persons as the [Services Committee/Services Coordinators] may designate) shall negotiate in good faith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attempt to resolve such Dispute amicably. If such Dispute has not been resolved by the [Services Committee/Services Coordinators] within [fifteen (15) days] after the initial Notice of the Dispute (or such longer period as the Parties may agree), [then such Dispute must be submitted to [upper management] of each of the Parties for another opportunity to negotiate and resolve the Dispute by each party's key executives. Such executives shall promptly use all good faith efforts to resolve the Dispute. If the Dispute has not been resolved by upper management within [forty-five (45) days] after the initial Notice of the Dispute (so such longer period as the Parties may agree), the Parties may seek resolution by [mediation/arbitration/litigation] as more fully set forth in Section </w:t>
      </w:r>
      <w:r>
        <w:rPr>
          <w:rFonts w:ascii="Times New Roman" w:hAnsi="Times New Roman" w:eastAsia="Times New Roman" w:cs="Times New Roman"/>
          <w:b w:val="0"/>
          <w:sz w:val="24"/>
        </w:rPr>
        <w:t>9.7.</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9.7.</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Parties may submit the Dispute to confidential mediation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good faith resolution. The mediation must be administered by [the American Arbitration Association under its Commercial Mediation Rules] [the International Institute for Conflict Prevention and Resolution under its CPR Mediation Procedure] [JAMS/Endispute under its Comprehensive Arbitration Rules] and shall take place in [city, state]. The version of the rules that should apply are those [currently in effect as of the date of this agreement/then in effect at the time of the Dispute]. If the aforementioned mediation service is no longer available for any reason at the time of the Dispute, the Parties shall mutually agree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alternative, comparable service, yet must first use the named service's successor, if one exists. The mediation shall commence upon the parties' provision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joint, written request for mediation to the mediation service. Such request shall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description of the Dispute and relief requested. Each Party shall cooperate with the mediation service in all reasonable respects and participate in good faith wherever required. Mediation fees and expenses shall be borne equally by the Parties. If, after the earlier of: (i) [sixty (60)] days following the commencement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mediation hereunder; or (ii) completion of the initial mediation session, the Parties have still not come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for any reason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failure to actually mediate), they shall seek to resolve the Dispute by [commencing arbitration/litigation.]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any Dispute regarding the amount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Charge, if such Dispute is finally resolved pursuant to the dispute resolution process set forth or referred to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9.7.</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and it is determined that the Charge that the Provider has invoiced the Joint Venture, and that the Joint Venture has paid to the Provider, is greater or less than the amount that the Charge should have been, then (i) if it is determined that the Joint Venture has overpaid the Charge, the Provider shall within [five (5)] business days after such determination reimburse the Joint Venture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of cash equal to such overpayment, plus the Interest Payment, accruing from the date of payment by the Joint Venture to the time of reimbursement by the Provider; and (ii) if it is determined that the Joint Venture has underpaid the Charge, the Joint Venture shall within [five (5)] business days after such determination reimburse the Provider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of cash equal to such underpayment, plus the Interest Payment, accruing from the date such payment originally should have been made by the Joint Venture to the time of payment by the Joint Venture.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where prevented from doing so by the matter in Dispute, the Provider agrees to continue performing its obligations under this Agreement while any Dispute is being resolved unless and until such obligation(s) is terminated by the termination or expiration of either (i) the Service specified in the Master Services Schedule; or (ii)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any other provision of this Agreement, either Party may resort to court action for injunctive relief at any time if, in such Party's good faith belief, the Dispute resolution procedures set forth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9.7.</w:t>
      </w:r>
      <w:r>
        <w:rPr>
          <w:rFonts w:ascii="Times New Roman" w:hAnsi="Times New Roman" w:eastAsia="Times New Roman" w:cs="Times New Roman"/>
          <w:b w:val="0"/>
          <w:sz w:val="24"/>
        </w:rPr>
        <w:t xml:space="preserve"> would permit or cause irreparable injury to such Party, due to delay arising from the Dispute resolution procedures.</w:t>
      </w:r>
    </w:p>
    <w:p>
      <w:pPr>
        <w:keepNext w:val="0"/>
        <w:spacing w:before="120" w:after="0" w:line="260" w:lineRule="exact"/>
        <w:ind w:left="1080" w:right="0" w:firstLine="0"/>
        <w:jc w:val="left"/>
      </w:pPr>
      <w:r>
        <w:rPr>
          <w:rFonts w:ascii="Times New Roman" w:hAnsi="Times New Roman" w:eastAsia="Times New Roman" w:cs="Times New Roman"/>
          <w:b w:val="0"/>
          <w:sz w:val="24"/>
        </w:rPr>
        <w:t>Section 9.8.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Words in the singular shall be deemed to include the plural and vice versa and words of one gender shall be deemed to include the other genders as the context requires. The terms "hereof," "herein," and "herewith" and words of similar import shall, unless otherwise stated, be construed to refer to this Agreement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(including all of the schedules and exhibits hereto and thereto) and not to any particular provision of this Agreement. Section and schedule references are to the sections and schedules to this Agreement unless otherwise specified. Unless otherwise stated, all references to any agreement shall be deemed to include the exhibits, schedules and annexes to such agreement. The word "including" and words of similar import when used in this Agreement shall mean "including, without limitation," unless the context otherwise requires or unless otherwise specified. The word "or" shall not be exclusive. Unless otherwise specified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case, the word "days" refers to calendar days. References herein to this Agreement or any other agreements contemplated herein shall be deemed to refer to this Agreement or such other agreement as of the [Commencement Date] and as it may be amended thereafter, unless otherwise specified. References to the performance, discharge or fulfillment of any Liability in accordance with its terms shall have meaning only to the extent such Liability has terms. If the Liability does not have terms, the reference shall mean performance, discharge or fulfillment of such Liability.</w:t>
      </w:r>
    </w:p>
    <w:p>
      <w:pPr>
        <w:keepNext w:val="0"/>
        <w:spacing w:before="120" w:after="0" w:line="260" w:lineRule="exact"/>
        <w:ind w:left="1080" w:right="0" w:firstLine="0"/>
        <w:jc w:val="left"/>
      </w:pPr>
      <w:r>
        <w:rPr>
          <w:rFonts w:ascii="Times New Roman" w:hAnsi="Times New Roman" w:eastAsia="Times New Roman" w:cs="Times New Roman"/>
          <w:b w:val="0"/>
          <w:sz w:val="24"/>
        </w:rPr>
        <w:t>Section 9.9.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Headings.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headings contained in this Agreement are for reference purposes only and have no bearing on the meaning or interpretation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9.10.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provisions of this Agreement shall be deemed amended, supplemented or modified unless such amendment, supplement or modification is in writing and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each of the Parties. No provisions of this Agreement shall be deemed waived unless such waiver is in writing and signed by the authorized representative of the Party against whom it is sought to be enforced.</w:t>
      </w:r>
    </w:p>
    <w:p>
      <w:pPr>
        <w:keepNext w:val="0"/>
        <w:spacing w:before="120" w:after="0" w:line="260" w:lineRule="exact"/>
        <w:ind w:left="1080" w:right="0" w:firstLine="0"/>
        <w:jc w:val="left"/>
      </w:pPr>
      <w:r>
        <w:rPr>
          <w:rFonts w:ascii="Times New Roman" w:hAnsi="Times New Roman" w:eastAsia="Times New Roman" w:cs="Times New Roman"/>
          <w:b w:val="0"/>
          <w:sz w:val="24"/>
        </w:rPr>
        <w:t>Section 9.11.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shall not be assigned without the prior written consent of the Provider and the Joint Venture, except that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Joint Venture's divestiture of all or substantially all of its assets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or (b)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the Control of the Joint Venture, the Joint Venture may assign to such Third Party its rights and obligations as the Joint Venture with respect to the Services provided to the Joint Venture under this Agreement; </w:t>
      </w:r>
      <w:r>
        <w:rPr>
          <w:rFonts w:ascii="Times New Roman" w:hAnsi="Times New Roman" w:eastAsia="Times New Roman" w:cs="Times New Roman"/>
          <w:b w:val="0"/>
          <w:sz w:val="24"/>
        </w:rPr>
        <w:t>provided, however</w:t>
      </w:r>
      <w:r>
        <w:rPr>
          <w:rFonts w:ascii="Times New Roman" w:hAnsi="Times New Roman" w:eastAsia="Times New Roman" w:cs="Times New Roman"/>
          <w:b w:val="0"/>
          <w:sz w:val="24"/>
        </w:rPr>
        <w:t>, that (i) no such assignment shall release the Joint Venture from any Liability under this Agreement, (ii) any and all costs and expenses incurred by either Party in connection with such assignment (including in connection with clause (iii) of this proviso) shall be borne solely by the Joint Venture, and (iii) the Parties shall in good faith negotiate any amendments to this Agreement, including the amendments to the schedules to this Agreement, that may be necessary or appropriate in order to assign such Services.</w:t>
      </w:r>
    </w:p>
    <w:p>
      <w:pPr>
        <w:keepNext w:val="0"/>
        <w:spacing w:before="120" w:after="0" w:line="260" w:lineRule="exact"/>
        <w:ind w:left="1080" w:right="0" w:firstLine="0"/>
        <w:jc w:val="left"/>
      </w:pPr>
      <w:r>
        <w:rPr>
          <w:rFonts w:ascii="Times New Roman" w:hAnsi="Times New Roman" w:eastAsia="Times New Roman" w:cs="Times New Roman"/>
          <w:b w:val="0"/>
          <w:sz w:val="24"/>
        </w:rPr>
        <w:t>Section 9.12.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Books and Records; Audit Assistance.</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During the term of this Agreement, the Provider shall keep such books, records and accounts as are reasonably necessary to verify the calculation of the Charges and any other fees and expenses related to the Services. The Provider shall provide documentation supporting any amounts invoiced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2.4.</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as the Joint Venture may reasonably request. The Joint Venture shall have the right to review such books, records and accounts at any time upon reasonable notice, and the Joint Venture agrees to conduct any such review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so as not to unreasonably interfere with the Provider' normal business operations.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of the Parties [and their respective Subsidiaries/Contractors] are or may be subject to regulation and audit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Authority, standards organizations, customers or other parties to contracts with such Parties [or their respective Subsidiaries] under Applicable Law, standards or contract provisions.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Authority, standards organization, customer or other party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its Subsidiary/Contractors] exercises its right to examine or audit such Party's [or its Subsidiary's/Contractor's] books, records, documents or accounting practices and procedures pursuant to such Applicable Law, standards or contract provisions, and such examination or audit relates to the Services, then the other Party shall provide (at the expense of the requesting Party) all assistance reasonably requested by the requesting Party that is subject to the examination or audit in responding to such examination or audits or requests for information, to the extent that such assistance or information is within the reasonable control of the cooperating Party and is related to the Services.</w:t>
      </w:r>
    </w:p>
    <w:p>
      <w:pPr>
        <w:keepNext w:val="0"/>
        <w:spacing w:before="120" w:after="0" w:line="260" w:lineRule="exact"/>
        <w:ind w:left="1080" w:right="0" w:firstLine="0"/>
        <w:jc w:val="left"/>
      </w:pPr>
      <w:r>
        <w:rPr>
          <w:rFonts w:ascii="Times New Roman" w:hAnsi="Times New Roman" w:eastAsia="Times New Roman" w:cs="Times New Roman"/>
          <w:b w:val="0"/>
          <w:sz w:val="24"/>
        </w:rPr>
        <w:t>Section 9.13.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 of Covenants.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Except as expressly set forth in this Agreement, the covenants and other agreements contained in this Agreement, and Liability for the breach of any obligations contained herein, shall survive the [Commencement Date] and shall remain in full force and effect thereafter.</w:t>
      </w:r>
    </w:p>
    <w:p>
      <w:pPr>
        <w:keepNext w:val="0"/>
        <w:spacing w:before="120" w:after="0" w:line="260" w:lineRule="exact"/>
        <w:ind w:left="1080" w:right="0" w:firstLine="0"/>
        <w:jc w:val="left"/>
      </w:pPr>
      <w:r>
        <w:rPr>
          <w:rFonts w:ascii="Times New Roman" w:hAnsi="Times New Roman" w:eastAsia="Times New Roman" w:cs="Times New Roman"/>
          <w:b w:val="0"/>
          <w:sz w:val="24"/>
        </w:rPr>
        <w:t>Section 9.14.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together with all exhibits and schedules, including the Master Services Schedule, constitute the entire agreement between the Parties hereto pertaining to the Services and supersedes all prior agreements, understandings, negotiations and discussions, whether oral or written.</w:t>
      </w:r>
    </w:p>
    <w:p>
      <w:pPr>
        <w:keepNext w:val="0"/>
        <w:spacing w:before="120" w:after="0" w:line="260" w:lineRule="exact"/>
        <w:ind w:left="1080" w:right="0" w:firstLine="0"/>
        <w:jc w:val="left"/>
      </w:pPr>
      <w:r>
        <w:rPr>
          <w:rFonts w:ascii="Times New Roman" w:hAnsi="Times New Roman" w:eastAsia="Times New Roman" w:cs="Times New Roman"/>
          <w:b w:val="0"/>
          <w:sz w:val="24"/>
        </w:rPr>
        <w:t>Section 9.15.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Waivers of Default.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Waiver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of any default by the other Party of any provision of this Agreement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by the waiving Party of any subsequent or other default, nor shall it prejudice the rights of the waiving Party.</w:t>
      </w:r>
    </w:p>
    <w:p>
      <w:pPr>
        <w:keepNext w:val="0"/>
        <w:spacing w:before="120" w:after="0" w:line="260" w:lineRule="exact"/>
        <w:ind w:left="1080" w:right="0" w:firstLine="0"/>
        <w:jc w:val="left"/>
      </w:pPr>
      <w:r>
        <w:rPr>
          <w:rFonts w:ascii="Times New Roman" w:hAnsi="Times New Roman" w:eastAsia="Times New Roman" w:cs="Times New Roman"/>
          <w:b w:val="0"/>
          <w:sz w:val="24"/>
        </w:rPr>
        <w:t>Section 9.16.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Notices under this Agreement shall be in writing and shall be given or made (and shall be deemed to have been duly given or made upon receipt) by delivery in person, by overnight courier service, by facsimile or electronic transmission with receipt confirmed (followed by delivery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via overnight courier service) or by registered or certified mail (postage prepaid, return receipt requested) to the respective Parties at the following addresses (or at such other address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as shall be specified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w:t>
      </w:r>
    </w:p>
    <w:p>
      <w:pPr>
        <w:keepNext w:val="0"/>
        <w:spacing w:before="200" w:after="0" w:line="260" w:lineRule="exact"/>
        <w:ind w:left="1440" w:right="0" w:firstLine="0"/>
        <w:jc w:val="both"/>
      </w:pPr>
      <w:r>
        <w:rPr>
          <w:rFonts w:ascii="Times New Roman" w:hAnsi="Times New Roman" w:eastAsia="Times New Roman" w:cs="Times New Roman"/>
          <w:b w:val="0"/>
          <w:sz w:val="24"/>
        </w:rPr>
        <w:t>If to the Provider, to:</w:t>
      </w:r>
    </w:p>
    <w:p>
      <w:pPr>
        <w:keepNext w:val="0"/>
        <w:spacing w:before="200" w:after="0" w:line="260" w:lineRule="exact"/>
        <w:ind w:left="1440" w:right="0" w:firstLine="0"/>
        <w:jc w:val="both"/>
      </w:pPr>
      <w:r>
        <w:rPr>
          <w:rFonts w:ascii="Times New Roman" w:hAnsi="Times New Roman" w:eastAsia="Times New Roman" w:cs="Times New Roman"/>
          <w:b w:val="0"/>
          <w:sz w:val="24"/>
        </w:rPr>
        <w:t>Attn: [name]</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[email address]</w:t>
      </w:r>
    </w:p>
    <w:p>
      <w:pPr>
        <w:keepNext w:val="0"/>
        <w:spacing w:before="200" w:after="0" w:line="260" w:lineRule="exact"/>
        <w:ind w:left="1440" w:right="0" w:firstLine="0"/>
        <w:jc w:val="both"/>
      </w:pPr>
      <w:r>
        <w:rPr>
          <w:rFonts w:ascii="Times New Roman" w:hAnsi="Times New Roman" w:eastAsia="Times New Roman" w:cs="Times New Roman"/>
          <w:b w:val="0"/>
          <w:sz w:val="24"/>
        </w:rPr>
        <w:t>[tel./fax]</w:t>
      </w:r>
    </w:p>
    <w:p>
      <w:pPr>
        <w:keepNext w:val="0"/>
        <w:spacing w:before="200" w:after="0" w:line="260" w:lineRule="exact"/>
        <w:ind w:left="1440" w:right="0" w:firstLine="0"/>
        <w:jc w:val="both"/>
      </w:pPr>
      <w:r>
        <w:rPr>
          <w:rFonts w:ascii="Times New Roman" w:hAnsi="Times New Roman" w:eastAsia="Times New Roman" w:cs="Times New Roman"/>
          <w:b w:val="0"/>
          <w:sz w:val="24"/>
        </w:rPr>
        <w:t>If to the Joint Venture, to:</w:t>
      </w:r>
    </w:p>
    <w:p>
      <w:pPr>
        <w:keepNext w:val="0"/>
        <w:spacing w:before="200" w:after="0" w:line="260" w:lineRule="exact"/>
        <w:ind w:left="1440" w:right="0" w:firstLine="0"/>
        <w:jc w:val="both"/>
      </w:pPr>
      <w:r>
        <w:rPr>
          <w:rFonts w:ascii="Times New Roman" w:hAnsi="Times New Roman" w:eastAsia="Times New Roman" w:cs="Times New Roman"/>
          <w:b w:val="0"/>
          <w:sz w:val="24"/>
        </w:rPr>
        <w:t>Attn: [name]</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[email address]</w:t>
      </w:r>
    </w:p>
    <w:p>
      <w:pPr>
        <w:keepNext w:val="0"/>
        <w:spacing w:before="200" w:after="0" w:line="260" w:lineRule="exact"/>
        <w:ind w:left="1440" w:right="0" w:firstLine="0"/>
        <w:jc w:val="both"/>
      </w:pPr>
      <w:r>
        <w:rPr>
          <w:rFonts w:ascii="Times New Roman" w:hAnsi="Times New Roman" w:eastAsia="Times New Roman" w:cs="Times New Roman"/>
          <w:b w:val="0"/>
          <w:sz w:val="24"/>
        </w:rPr>
        <w:t>[tel./fax]</w:t>
      </w:r>
    </w:p>
    <w:p>
      <w:pPr>
        <w:keepNext w:val="0"/>
        <w:spacing w:before="200" w:after="0" w:line="260" w:lineRule="exact"/>
        <w:ind w:left="1440" w:right="0" w:firstLine="0"/>
        <w:jc w:val="both"/>
      </w:pPr>
      <w:r>
        <w:rPr>
          <w:rFonts w:ascii="Times New Roman" w:hAnsi="Times New Roman" w:eastAsia="Times New Roman" w:cs="Times New Roman"/>
          <w:b w:val="0"/>
          <w:sz w:val="24"/>
        </w:rPr>
        <w:t>Either Party may, by Notice to the other Party, change the contact details to which such Notices are to be given.</w:t>
      </w:r>
    </w:p>
    <w:p>
      <w:pPr>
        <w:keepNext w:val="0"/>
        <w:spacing w:before="120" w:after="0" w:line="260" w:lineRule="exact"/>
        <w:ind w:left="1080" w:right="0" w:firstLine="0"/>
        <w:jc w:val="left"/>
      </w:pPr>
      <w:r>
        <w:rPr>
          <w:rFonts w:ascii="Times New Roman" w:hAnsi="Times New Roman" w:eastAsia="Times New Roman" w:cs="Times New Roman"/>
          <w:b w:val="0"/>
          <w:sz w:val="24"/>
        </w:rPr>
        <w:t>Section 9.17.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may be executed in one or more counterparts, all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all of which, when taken together, shall constitute one and the same agreement.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9.18.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and the schedules hereto contain the entire agreement between the Parties with respect to the subject matter hereof, supersede all previous agreements, negotiations, discussions, writings, understandings, commitments and conversations with respect to such subject matter and there are no agreements or understandings between the Parties other than those set forth or referred to herein or therein.</w:t>
      </w:r>
    </w:p>
    <w:p>
      <w:pPr>
        <w:keepNext w:val="0"/>
        <w:spacing w:before="120" w:after="0" w:line="260" w:lineRule="exact"/>
        <w:ind w:left="1080" w:right="0" w:firstLine="0"/>
        <w:jc w:val="left"/>
      </w:pPr>
      <w:r>
        <w:rPr>
          <w:rFonts w:ascii="Times New Roman" w:hAnsi="Times New Roman" w:eastAsia="Times New Roman" w:cs="Times New Roman"/>
          <w:b w:val="0"/>
          <w:sz w:val="24"/>
        </w:rPr>
        <w:t>Section 9.19.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Each of the Parties represent to the other Party that: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It has the requisite corporate or other power and authority and has taken all corporate or other action necessary in order to execute, deliver and perform this Agreement and to consummate the transactions contemplated hereby; and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has been duly executed and delivered by it and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and binding agreement of it enforceable in accordance with the terms hereof[, subject to applicable bankruptcy, insolvency, reorganization, moratorium or other similar laws affecting creditors' rights generally and general equity principles].</w:t>
      </w:r>
    </w:p>
    <w:p>
      <w:pPr>
        <w:keepNext w:val="0"/>
        <w:spacing w:before="120" w:after="0" w:line="260" w:lineRule="exact"/>
        <w:ind w:left="1080" w:right="0" w:firstLine="0"/>
        <w:jc w:val="left"/>
      </w:pPr>
      <w:r>
        <w:rPr>
          <w:rFonts w:ascii="Times New Roman" w:hAnsi="Times New Roman" w:eastAsia="Times New Roman" w:cs="Times New Roman"/>
          <w:b w:val="0"/>
          <w:sz w:val="24"/>
        </w:rPr>
        <w:t>Section 9.20.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Signatures and Delivery.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of the Parties acknowledges that it may execute this Agreement by manual, stamp or mechanical signature, and that delivery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counterpart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signature page to this Agreement (whether executed by manual, stamp or mechanical signature) by facsimile or by email in portable document format (PDF) shall be effective as delivery of such executed counterpart of this Agreement. Each of the Parties expressly adopts and confirms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stamp or mechanical signature (regardless of whether delivered in person, by mail, by courier, by facsimile or by email in portable document format (PDF)) made in its respective name as if it were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manual signature delivered in person, agrees that it shall not assert that any such signature or delivery is not adequate to bind it to the same extent as if it were signed manually and delivered in person and agrees that, at the reasonable request of the other Party at any time, it shall as promptly as reasonably practicable cause this Agreement to be manually executed (any such execution to be as of the date of the initial date hereof) and delivered in person, by mail or by courier.</w:t>
      </w:r>
    </w:p>
    <w:p>
      <w:pPr>
        <w:keepNext w:val="0"/>
        <w:spacing w:before="120" w:after="0" w:line="260" w:lineRule="exact"/>
        <w:ind w:left="1080" w:right="0" w:firstLine="0"/>
        <w:jc w:val="left"/>
      </w:pPr>
      <w:r>
        <w:rPr>
          <w:rFonts w:ascii="Times New Roman" w:hAnsi="Times New Roman" w:eastAsia="Times New Roman" w:cs="Times New Roman"/>
          <w:b w:val="0"/>
          <w:sz w:val="24"/>
        </w:rPr>
        <w:t>Section 9.21.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that any one or more of the terms or provisions of this Agreement or the application thereof to any Person or circumstance is determined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invalid, illegal or unenforceable in any respect, such invalidity, illegality or unenforceability shall not affect any other term or provision of this Agreement, or the application of such term or provision to Persons or circumstances or in jurisdictions other than those as to which it has been determined to be invalid, illegal or unenforceable, and the Parties shall use their commercially reasonable efforts to substitute one or more valid, legal and enforceable terms or provisions into this Agreement which, insofar as practicable, implement the purposes and intent of the Parties. Any term or provision of this Agreement held invalid or unenforceable only in part, degree or within certain jurisdictions shall remain in full force and effect to the extent not held invalid or unenforceable to the extent consistent with the intent of the Parties as reflected by this Agreement. To the extent permitted by Applicable Law, each Party waives any term or provision of Law which renders any term or provision of this Agreement to be invalid, illegal or unenforceable in any respect.</w:t>
      </w:r>
    </w:p>
    <w:p>
      <w:pPr>
        <w:keepNext w:val="0"/>
        <w:spacing w:before="120" w:after="0" w:line="260" w:lineRule="exact"/>
        <w:ind w:left="1080" w:right="0" w:firstLine="0"/>
        <w:jc w:val="left"/>
      </w:pPr>
      <w:r>
        <w:rPr>
          <w:rFonts w:ascii="Times New Roman" w:hAnsi="Times New Roman" w:eastAsia="Times New Roman" w:cs="Times New Roman"/>
          <w:b w:val="0"/>
          <w:sz w:val="24"/>
        </w:rPr>
        <w:t>Section 9.22.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Further Assurances.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Each Party hereto shall take, or cause to be taken, any and all reasonable actions, including the execution, acknowledgment, filing and delivery of any and all documents and instruments that any other Party hereto may reasonably request in order to effectuate the intent and purpose of this Agreement and the transactions contemplated hereby.</w:t>
      </w:r>
    </w:p>
    <w:p>
      <w:pPr>
        <w:keepNext w:val="0"/>
        <w:spacing w:before="120" w:after="0" w:line="260" w:lineRule="exact"/>
        <w:ind w:left="1080" w:right="0" w:firstLine="0"/>
        <w:jc w:val="left"/>
      </w:pPr>
      <w:r>
        <w:rPr>
          <w:rFonts w:ascii="Times New Roman" w:hAnsi="Times New Roman" w:eastAsia="Times New Roman" w:cs="Times New Roman"/>
          <w:b w:val="0"/>
          <w:sz w:val="24"/>
        </w:rPr>
        <w:t>Section 9.23.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Public Announcements.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From and after the Commencement Date, the Parties shall consult with each other before issuing, and give each other the opportunity to review and comment upon, any press release or other public statements with respect to the transactions contemplated by this Agreement, and shall not issue any such press release or make any such public statement prior to such consultation, except (</w:t>
      </w:r>
      <w:r>
        <w:rPr>
          <w:rFonts w:ascii="Times New Roman" w:hAnsi="Times New Roman" w:eastAsia="Times New Roman" w:cs="Times New Roman"/>
          <w:b/>
          <w:sz w:val="24"/>
        </w:rPr>
        <w:t>a</w:t>
      </w:r>
      <w:r>
        <w:rPr>
          <w:rFonts w:ascii="Times New Roman" w:hAnsi="Times New Roman" w:eastAsia="Times New Roman" w:cs="Times New Roman"/>
          <w:b w:val="0"/>
          <w:sz w:val="24"/>
        </w:rPr>
        <w:t>) as may be required by Applicable Law, court process or by obligations pursuant to any listing agreement with any national securities exchange or national securities quotation system; or (b) as otherwise provided in the Joint Venture Agreement.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9.24.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Mutual Drafting.</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shall be deemed to be the joint work product of the Parties and any rule of construction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document shall be interpreted or construed against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drafter of such document shall not be applicable.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have caused this Agreement to be executed by their duly authorized representatives.</w:t>
      </w:r>
    </w:p>
    <w:p>
      <w:pPr>
        <w:keepNext w:val="0"/>
        <w:spacing w:before="120" w:after="0" w:line="260" w:lineRule="exact"/>
        <w:ind w:left="360" w:right="0" w:firstLine="0"/>
        <w:jc w:val="left"/>
      </w:pPr>
      <w:r>
        <w:rPr>
          <w:rFonts w:ascii="Times New Roman" w:hAnsi="Times New Roman" w:eastAsia="Times New Roman" w:cs="Times New Roman"/>
          <w:b w:val="0"/>
          <w:sz w:val="24"/>
        </w:rPr>
        <w:t>[JOINT VENTURE]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keepNext w:val="0"/>
        <w:spacing w:before="120" w:after="0" w:line="260" w:lineRule="exact"/>
        <w:ind w:left="360" w:right="0" w:firstLine="0"/>
        <w:jc w:val="left"/>
      </w:pPr>
      <w:r>
        <w:rPr>
          <w:rFonts w:ascii="Times New Roman" w:hAnsi="Times New Roman" w:eastAsia="Times New Roman" w:cs="Times New Roman"/>
          <w:b w:val="0"/>
          <w:sz w:val="24"/>
        </w:rPr>
        <w:t>[THE PROVIDER]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keepNext w:val="0"/>
        <w:spacing w:before="120" w:after="0" w:line="260" w:lineRule="exact"/>
        <w:ind w:left="360" w:right="0" w:firstLine="0"/>
        <w:jc w:val="left"/>
      </w:pPr>
      <w:r>
        <w:rPr>
          <w:rFonts w:ascii="Times New Roman" w:hAnsi="Times New Roman" w:eastAsia="Times New Roman" w:cs="Times New Roman"/>
          <w:b w:val="0"/>
          <w:sz w:val="24"/>
        </w:rPr>
        <w:t>SCHEDULE 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Master Services Schedule.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sz w:val="24"/>
        </w:rPr>
        <w:t>[</w:t>
      </w:r>
      <w:r>
        <w:rPr>
          <w:rFonts w:ascii="Times New Roman" w:hAnsi="Times New Roman" w:eastAsia="Times New Roman" w:cs="Times New Roman"/>
          <w:b/>
          <w:sz w:val="24"/>
        </w:rPr>
        <w:t>SEE ATTACHED</w:t>
      </w:r>
      <w:r>
        <w:rPr>
          <w:rFonts w:ascii="Times New Roman" w:hAnsi="Times New Roman" w:eastAsia="Times New Roman" w:cs="Times New Roman"/>
          <w:b/>
          <w:sz w:val="24"/>
        </w:rPr>
        <w: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