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Customer hereby retains the Service Provider to perform the following services (collectively the "Services") on behalf of the customer:</w:t>
      </w:r>
    </w:p>
    <w:p>
      <w:pPr>
        <w:keepNext w:val="0"/>
        <w:spacing w:before="200" w:after="0" w:line="260" w:lineRule="exact"/>
        <w:ind w:left="108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and agree that during the term of the Agreement the Services may be modified and/or expanded from time to time by the Parties. No changes to the Services will be authorized by Service Provider, and Service Provider shall have no obligation to perform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may represent, perform services for, and contract with other additional clients, persons, or companies as Service Provider, in its sole discretion, sees fit.</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Service Provider's performance of the Services under this Agreement, unless otherwise specified in writing and agreed to by the Service Provider.</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Services as agreed upon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LIMITATION OF WARRANTY. THE WARRANTY SET FORTH IN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OR AGAINST INFRINGEMENT. SERVICE PROVIDER SHALL NOT BE LIABLE FOR ANY SERVICES OR WORK PRODUCT OR DELIVERABLES PROVIDED BY THIRD PARTY VENDORS IDENTIFIED OR REFERRED TO THE CUSTOMER BY THE SERVICE PROVIDER DURING THE TERM OF THIS AGREEMENT,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Parties acknowledge that by reason of their relationship to the other hereunder, each may disclose or provide access (the "Disclosing Party") to the other Party (the "Receiving Party") certain Confidential Information. "Confidential Information"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concerning the Parties'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(b) the terms of any agreement, including this Agreement, and the discussions, negotiations and proposals related to any agreement; (c)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(d)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Confidential Information does not include information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was lawfully in Receiving Party's possession before receipt from Disclosing Party; (b) at or after the time of disclosure, becomes generally available to the public other than through any act or omission of the Receiving Party; (c) is developed by Receiving Party independently of any Confidential Information it receives from Disclosing Party; (d)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(e) is disclosed by Receiving Party with Disclosing Party's prior written approval.</w:t>
      </w:r>
    </w:p>
    <w:p>
      <w:pPr>
        <w:keepNext w:val="0"/>
        <w:spacing w:before="120" w:after="0" w:line="260" w:lineRule="exact"/>
        <w:ind w:left="108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08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15]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[gross] negligence or willful misconduct or (b)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FOR THE PARTIES CONFIDENTIALITY OBLIGATIONS UNDER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Customer agrees that during the term of this Agreement and for one (1) year thereafter, it will not, directly or indirectly,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will commence as of the Effective Date and will terminate on the earlier of [number, e.g., one (1)] year, or upon completion of the Services, unless earlier terminated in accordance with the provisions of this Agreement.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10 calendar days following written notice thereof; and (b)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terminate this Agreement immediately at its option upon written notice if the other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becomes or is declared insolvent or bankrupt; (b)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(c) ceases to do business in the normal course; or (d)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may terminate this Agreement at any time with or without cause by giving [number, e.g., 30] days prior written notice.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which are in Customer's possession or control.</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72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Connecticut, without giving effect to the principles of conflicts of law of such state. The Parties hereby agree that any action arising out of this Agreement will be brought solely in any state or federal court located in Connecticut, [specify county]. Both Parties hereby submit to the exclusive jurisdiction and venue of any such court.</w:t>
      </w:r>
    </w:p>
    <w:p>
      <w:pPr>
        <w:keepNext w:val="0"/>
        <w:spacing w:before="120" w:after="0" w:line="260" w:lineRule="exact"/>
        <w:ind w:left="72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72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w:t>
      </w:r>
      <w:r>
        <w:rPr>
          <w:rFonts w:ascii="Times New Roman" w:hAnsi="Times New Roman" w:eastAsia="Times New Roman" w:cs="Times New Roman"/>
          <w:b/>
          <w:sz w:val="24"/>
        </w:rPr>
        <w:t>a</w:t>
      </w:r>
      <w:r>
        <w:rPr>
          <w:rFonts w:ascii="Times New Roman" w:hAnsi="Times New Roman" w:eastAsia="Times New Roman" w:cs="Times New Roman"/>
          <w:b w:val="0"/>
          <w:sz w:val="24"/>
        </w:rPr>
        <w:t>) hand delivery, (b) registered mail, (c) certified mail, return receipt requested, or (d) overnight mail, addressed to the Party to be notified at the following address or to such other address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Customer: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080" w:right="0" w:firstLine="0"/>
        <w:jc w:val="both"/>
      </w:pPr>
      <w:r>
        <w:rPr>
          <w:rFonts w:ascii="Times New Roman" w:hAnsi="Times New Roman" w:eastAsia="Times New Roman" w:cs="Times New Roman"/>
          <w:b w:val="0"/>
          <w:sz w:val="24"/>
        </w:rPr>
        <w:t>[telephone #]</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120" w:after="0" w:line="260" w:lineRule="exact"/>
        <w:ind w:left="72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72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