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Services Agreement is made on [date] (the "Effective Date") between [customer name]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360" w:right="0" w:firstLine="0"/>
        <w:jc w:val="both"/>
      </w:pPr>
      <w:r>
        <w:rPr>
          <w:rFonts w:ascii="Times New Roman" w:hAnsi="Times New Roman" w:eastAsia="Times New Roman" w:cs="Times New Roman"/>
          <w:b w:val="0"/>
          <w:sz w:val="24"/>
        </w:rPr>
        <w:t>Customer wishes to retain the services of the Service Provider, and the Service Provider agrees to provide Customer the services, in accordance with the terms and conditions of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Customer hereby retains the Service Provider to perform the following services (collectively the "Services") on behalf of the customer:</w:t>
      </w:r>
    </w:p>
    <w:p>
      <w:pPr>
        <w:keepNext w:val="0"/>
        <w:spacing w:before="200" w:after="0" w:line="260" w:lineRule="exact"/>
        <w:ind w:left="1080" w:right="0" w:firstLine="0"/>
        <w:jc w:val="both"/>
      </w:pPr>
      <w:r>
        <w:rPr>
          <w:rFonts w:ascii="Times New Roman" w:hAnsi="Times New Roman" w:eastAsia="Times New Roman" w:cs="Times New Roman"/>
          <w:b w:val="0"/>
          <w:sz w:val="24"/>
        </w:rPr>
        <w:t>[full description of the Services]</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will determine the method, details, and means of performing the Services.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acknowledge and agree that during the term of the Agreement the Services may be modified and/or expanded from time to time by the Parties. No changes to the Services will be authorized by Service Provider, and Service Provider shall have no obligation to perform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Service Provider.</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acknowledges and agrees that Service Provider may, at its sole discretion, use subcontractors and consultants to perform some of the Services to be provided under this Agreement. In the event Service Provider utilizes subcontractors or consultants to perform any of the Services, Service Provider shall remain responsible to Customer for performance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Exclusivity.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may represent, perform services for, and contract with other additional clients, persons, or companies as Service Provider, in its sole discretion, sees fit.</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agrees, at its own expense, to operate in full compliance with all governmental laws, regulations and requirements applicable to the duties conducted hereunder. It shall be the responsibility of the Customer to pay for any necessary licenses, permits, insurance and approvals as may be necessary for Service Provider's performance of the Services under this Agreement, unless otherwise specified in writing and agreed to by the Service Provider.</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full consideration for the provision of the Services, Customer shall pay Service Provider fees in the amount of $[amount] (the "Fees").</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and Payment.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shall prepare and submit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to the Customer via [mail, email or facsimile] covering the total amount owed for Fees and Expenses for the Services as agreed upon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Services to be performed hereunder are [applicable description, e.g., professional services and advice]. Service Provider does not warrant in any form the results or achievements of the Services provided or the resulting work product and deliverables. Service Provider warrants that that the Services will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accordance with the generally accepted industry standards and practices. Service Provider shall comply with all statutes, ordinances, regulations and laws of all international, federal, state, county, municipal or local governments applicable to performing the Services hereunder.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LIMITATION OF WARRANTY. THE WARRANTY SET FORTH IN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IS EXCLUSIVE AND IS IN LIEU OF ALL OTHER WARRANTIES, EXPRESS, IMPLIED, STATUTORY OR OTHERWISE WITH RESPECT TO THE SERVICES, WORK PRODUCT OR DELIVERABLES PROVIDED UNDER THIS AGREEMENT, OR AS TO THE RESULTS WHICH MAY BE OBTAINED THEREFROM. SERVICE PROVIDER DISCLAIMS ALL IMPLIED WARRANTIES INCLUDING, BUT NOT LIMITED TO, THE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OR AGAINST INFRINGEMENT. SERVICE PROVIDER SHALL NOT BE LIABLE FOR ANY SERVICES OR WORK PRODUCT OR DELIVERABLES PROVIDED BY THIRD PARTY VENDORS IDENTIFIED OR REFERRED TO THE CUSTOMER BY THE SERVICE PROVIDER DURING THE TERM OF THIS AGREEMENT, CUSTOMER'S EXCLUSIVE REMEDY FOR BREACH OF THIS WARRANTY IS REPERFORMANCE OF THE SERVICES, OR IF REPERFORMANCE IS NOT POSSIBLE OR CONFORMING, REFUND OF AMOUNTS PAID UNDER THIS AGREEMENT FOR SUCH NON-CONFORMING SERVICES.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and the Service Provider retains all moral rights therein. This Agreement does not grant Customer any license to any of the Service Provider's products, which products must be separately licensed.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Parties acknowledge that by reason of their relationship to the other hereunder, each may disclose or provide access (the "Disclosing Party") to the other Party (the "Receiving Party") certain Confidential Information. "Confidential Information"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information concerning the Parties' products, business and operations including, but not limited to, information relating to business plans, financial records, customers, suppliers, vendors, products, product samples, costs, sources, strategies, inventions, trade secrets, procedures, sales aids or literature, technical advice or knowledge, contractual agreements, pricing, procedures, distribution methods, inventories, marketing strategies and interests, data, designs, drawings, work sheets, computer programs and systems and know-how or other intellectual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its affiliates that may be at any time furnished, communicated or delivered by the Disclosing Party to the Receiving Party, whether in oral, tangible, electronic or other form; (b) the terms of any agreement, including this Agreement, and the discussions, negotiations and proposals related to any agreement; (c) information acquired during any tours of or while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and (d) all other non-public information provided by the Disclosing Party hereunder. In no event shall Service Provider's use or disclosure of information regarding or relating to the development, improvement or use of any of Service Provider's products be subject to any limitation or restriction. All Confidential Information shall remain the property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maintain the Confidential Information in strict confidence and disclose the Confidential Information only to its employees, subcontractors, consultants and representatives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to fulfill the business affairs and transactions between the Parties contemplated by this Agreement. The Receiving Party shall always remain responsible for breaches of this Agreement arising from the acts of its employees, subcontractors, consultants and representatives. Receiving Party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Receiving Party shall only use the Confidential Information in furtherance of its performance of its obligations under this Agreement, and agrees not to use the Disclosing Party's Confidential Information for any other purpose or for the benefit of any third party, without the prior written approval of the Disclosing Party. The Receiving Party shall not decompile, disassemble, or reverse engineer all or any part of the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Confidential Information does not include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 lawfully in Receiving Party's possession before receipt from Disclosing Party; (b) at or after the time of disclosure, becomes generally available to the public other than through any act or omission of the Receiving Party; (c) is developed by Receiving Party independently of any Confidential Information it receives from Disclosing Party; (d) Receiving Party receives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Receiving Party's knowledge, breach of any legal or contractual obligation, or (e) is disclosed by Receiving Party with Disclosing Party's prior written approval.</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Receiving Party is confronted with legal action to disclose Confidential Information received under this Agreement, the Receiving Party shall, unless prohibited by applicable law, provide prompt written notice to the Disclosing Party to allow the Disclosing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Receiving Party shall reasonably assist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all necessary steps to prevent any further breach of this Agreement. The Parties agree and acknowledge that any breach or threatened breach regarding the treatment of the Confidential Information may result in irreparable harm to the Disclosing Party for which there may be no adequate remedy at law. In such event the Disclosing Party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Receiving Party shall promptly return or, at Disclosing Party's option, certify destruction of all copies of Confidential Information at any time upon request or within [number, e.g., 15] days following the expiration or earlier termination of this Agreement. Notwithstanding any expiration or termination of this Agreement, Receiving Party's obligations to protect the Confidential Information pursuant to this Section will survive for [number, e.g., two] years after the expiration or earlier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Party (the "Indemnifying Party") agrees to indemnify, defend and hold the other Party and its affiliates and their respective officers, directors, employees and agents harmless from and against all third-party claims, losses, liabilities, damages, expenses and costs, including attorney's fees and court costs, arising out of the Indemnifying Party's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[gross] negligence or willful misconduct or (b) its material breach of any of the terms of this Agreement. The Indemnifying Party's liability under this Section shall be reduced proportionally to the extent that any act or omission of the other Party, or its employees or agents, contributed to such liability. The Party seeking indemnification shall provide the Indemnifying Party with prompt written notice of any claim and give complete control of the defense and settlement of the Indemnifying Party, and shall cooperate with the Indemnifying Party, its insurance company and its legal counsel in its defense of such claim(s). This indemnity shall not cover any claim in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give the Indemnifying Party prompt notice to the extent such lack of notice prejudices the defense of the claim.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STATES THE ENTIRE OBLIGATION AND THE EXCLUSIVE REMEDIES WITH RESPECT TO THE PARTIES' INDEMNIFICATION OBLIGATIONS PURSUANT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FOR THE PARTIES CONFIDENTIALITY OBLIGATIONS UNDER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AGREEMENT AND INDEMNIFICATION OBLIGATIONS UNDER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OF THIS AGREEMENT, IN NO EVENT SHALL EITHER PARTY BY LIABLE UNDER THIS AGREEMENT TO THE OTHER PARTY FOR ANY INCIDENTAL, CONSEQUENTIAL, INDIRECT, STATUTORY, SPECIAL, EXEMPLARY OR PUNITIVE DAMAGES, INCLUDING, BUT NOT LIMITED TO, LOST PROFITS, LOSS OF USE, LOSS OF TIME, INCONVENIENCE, LOST BUSINESS OPPORTUNITIES, DAMAGE TO GOOD WILL OR REPUTATION, AND COSTS OF COVER, REGARDLESS OF WHETHER SUCH LIABILITY IS BASED ON BREACH OF CONTRACT, TORT, STRICT LIABILITY OR OTHERWISE, AND EVEN IF ADVISED OF THE POSSIBILITY OF SUCH DAMAGES OR SUCH DAMAGES COULD HAVE BEEN REASONABLY FORESEEN. SUBJECT TO THE CUSTOMER'S OBLIGATION TO PAY THE FEES TO THE SERVICE PROVIDER, EACH PARTY'S ENTIRE AGGREGATE LIABILITY FOR ANY CLAIMS RELATING TO THE SERVICES OR THIS AGREEMENT SHALL NOT EXCEED THE FEES PAID OR PAYABLE BY THE CUSTOMER TO THE SERVICE PROVIDER UNDER THIS AGREEMENT IN THE [number, e.g., 12] MONTH PERIOD IMMEDIATELY PRECEDING THE EVENTS GIVING RISE TO SUCH LIABILITY. THIS SECTION SHALL SURVIVE THE TERMINATION OF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ACTION SHALL BE BROUGHT FOR ANY CLAIM RELATING TO OR ARISING OUT OF THIS AGREEMENT MORE THAN ONE (1) YEAR AFTER THE ACCRUAL OF SUCH CAUSE OF ACTION, EXCEPT FOR MONEY DUE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 ACCOUNT.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CUSTOMER.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agrees to comply with all reasonable requests of Service Provider and shall provide Service Provider's personnel with access to all documents and facilities as may be reasonably necessary for the performance of the Services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Customer agrees that during the term of this Agreement and for one (1) year thereafter, it will not, directly or indirectly, solicit or induce any Service Provider employee that has interacted with Customer or has been involved, directly or indirectly, in the performance, review and/or acceptance of the Services, to consider or accept employment with Customer. [Customer is not prohibited from responding to or hiring Service Provider employees who inquire about employment with Customer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will commence as of the Effective Date and will terminate on the earlier of [number, e.g., one (1)] year, or upon completion of the Services, unless earlier terminated in accordance with the provisions of this Agreement. Thereafter, the Agreement shall be automatically renewed for additional one-month terms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Term"), unless not less than [number, e.g., 30]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monetary breach, [number, e.g., 10] calendar days following written notice thereof; and (b)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non-monetary breach after [number,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08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terminate this Agreement immediately at its option upon written notice if the other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becomes or is declared insolvent or bankrupt; (b)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or involuntary bankruptcy or other proceeding related to its liquidation or solvency, which proceeding is not dismissed within [number, e.g., 90] calendar days after its filing; (c) ceases to do business in the normal course; or (d)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This Agreement shall terminate immediately and automatically upon any determination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either Party is excused or prohibited from performing in full all obligations hereunder, including, without limitation, rejection of this Agreement pursuant to 11 U.S.C. §365.</w:t>
      </w:r>
    </w:p>
    <w:p>
      <w:pPr>
        <w:keepNext w:val="0"/>
        <w:spacing w:before="120" w:after="0" w:line="260" w:lineRule="exact"/>
        <w:ind w:left="108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may terminate this Agreement at any time with or without cause by giving [number, e.g., 30] days prior written notice.</w:t>
      </w:r>
    </w:p>
    <w:p>
      <w:pPr>
        <w:keepNext w:val="0"/>
        <w:spacing w:before="120" w:after="0" w:line="260" w:lineRule="exact"/>
        <w:ind w:left="108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Customer shall pay Service Provider for all Services rendered prior to the effective date of termination. Upon termination, each Party shall return the other Party's Confidential Information that is in its possession at the time of termination. Upon the termination of the Agreement, the Customer shall promptly return to Service Provider any equipment, materials or other property of the Service Provider which are in Customer's possession or control.</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relationship of the Parties hereto is that of independent contractors.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Each of the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except for the payment of money,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five] business days of its occurrence.</w:t>
      </w:r>
    </w:p>
    <w:p>
      <w:pPr>
        <w:keepNext w:val="0"/>
        <w:spacing w:before="120" w:after="0" w:line="260" w:lineRule="exact"/>
        <w:ind w:left="72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North Carolina, without giving effect to the principles of conflicts of law of such state. The Parties hereby agree that any action arising out of this Agreement will be brought solely in any state or federal court located in North Carolina, [specify county]. Both Parties hereby submit to the exclusive jurisdiction and venue of any such court.</w:t>
      </w:r>
    </w:p>
    <w:p>
      <w:pPr>
        <w:keepNext w:val="0"/>
        <w:spacing w:before="120" w:after="0" w:line="260" w:lineRule="exact"/>
        <w:ind w:left="72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Service Provider incurs any costs, expenses, or fees, including reasonable attorney's fees and professional collection services fees, in connection with the collection or payment of any amounts due it under this Agreement, Customer agrees to reimburse Service Provider for all such costs, expenses and fees.</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Service Provider may subcontract its obligations and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72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w:t>
      </w:r>
      <w:r>
        <w:rPr>
          <w:rFonts w:ascii="Times New Roman" w:hAnsi="Times New Roman" w:eastAsia="Times New Roman" w:cs="Times New Roman"/>
          <w:b/>
          <w:sz w:val="24"/>
        </w:rPr>
        <w:t>a</w:t>
      </w:r>
      <w:r>
        <w:rPr>
          <w:rFonts w:ascii="Times New Roman" w:hAnsi="Times New Roman" w:eastAsia="Times New Roman" w:cs="Times New Roman"/>
          <w:b w:val="0"/>
          <w:sz w:val="24"/>
        </w:rPr>
        <w:t>) hand delivery, (b) registered mail, (c) certified mail, return receipt requested, or (d) overnight mail, addressed to the Party to be notified at the following address or to such other address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Customer: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[telephone #]</w:t>
      </w:r>
    </w:p>
    <w:p>
      <w:pPr>
        <w:keepNext w:val="0"/>
        <w:spacing w:before="200" w:after="0" w:line="260" w:lineRule="exact"/>
        <w:ind w:left="108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[telephone #]</w:t>
      </w:r>
    </w:p>
    <w:p>
      <w:pPr>
        <w:keepNext w:val="0"/>
        <w:spacing w:before="200" w:after="0" w:line="260" w:lineRule="exact"/>
        <w:ind w:left="1080" w:right="0" w:firstLine="0"/>
        <w:jc w:val="both"/>
      </w:pPr>
      <w:r>
        <w:rPr>
          <w:rFonts w:ascii="Times New Roman" w:hAnsi="Times New Roman" w:eastAsia="Times New Roman" w:cs="Times New Roman"/>
          <w:b w:val="0"/>
          <w:sz w:val="24"/>
        </w:rPr>
        <w:t>[e-mail address]</w:t>
      </w:r>
    </w:p>
    <w:p>
      <w:pPr>
        <w:keepNext w:val="0"/>
        <w:spacing w:before="120" w:after="0" w:line="260" w:lineRule="exact"/>
        <w:ind w:left="72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72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Each Party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