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Shareholder Ballot: Other Matters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California corporation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Annual Meeting of Shareholders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of shareholder (please print): 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of proxy (if so acting) (please print): 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Number of shares being voted:  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INSTRUCTIONS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may cast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number of votes equal to, but no more than, the number of shares you are entitled to cast.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BALLOT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vote ______________________ shares of the stock of the corporation which I am entitled to vote [for] ______________________ [against] ______________________ the adoption of the following resolution: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[text of Resolution voted upon, e.g., RESOLVED, that Article I of the Articles of Incorporation of this corporation be amended to read as follows:]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ballot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vote of all shares that I am entitled to vote FOR the above resolution if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preference has not been designated.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ALL BALLOTS MUST BE SIGNED--please sign below: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shareholders voting in person: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] 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sign name exactly as on stock certificate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shares being voted by proxy: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 [</w:t>
      </w:r>
      <w:r>
        <w:rPr>
          <w:rFonts w:ascii="Times New Roman" w:hAnsi="Times New Roman" w:eastAsia="Times New Roman" w:cs="Times New Roman"/>
          <w:b w:val="0"/>
          <w:sz w:val="24"/>
        </w:rPr>
        <w:t>print shareholder's name exactly as on stock certificate]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print name of proxy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