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SHAREHOLDERS' AGREEMENT ("Agreement") is entered into and effective as of [date], at [location]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 (the "Company"), and each of the shareholders of the Company listed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or that subsequently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pursuant to the terms of this Agreement (each person is referred to individually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and all collectively referred to as the "Shareholders"), with respect to all shares of the Company's capital stock now or hereafter issued and outstanding and owned by or claiming ownership by or through the Shareholders (the "Shares").</w:t>
      </w:r>
    </w:p>
    <w:p>
      <w:pPr>
        <w:keepNext w:val="0"/>
        <w:spacing w:before="120" w:after="0" w:line="260" w:lineRule="exact"/>
        <w:ind w:left="360" w:right="0" w:firstLine="0"/>
        <w:jc w:val="left"/>
      </w:pPr>
      <w:r>
        <w:rPr>
          <w:rFonts w:ascii="Times New Roman" w:hAnsi="Times New Roman" w:eastAsia="Times New Roman" w:cs="Times New Roman"/>
          <w:b/>
          <w:sz w:val="24"/>
        </w:rPr>
        <w:t>RECITALS</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Shareholders of the Company own all of the Shares of the Company as of the date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to this Agreement desire to protect the interests of the individual 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parties to this Agreement believe that it is in their best interest to provide for continuity in the ownership of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for valuable consideration, the parties hereto agree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 of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purpose of this Agreement is to permit transfers of the Shares in certain instances and under certain procedures, and to protect the Shareholders if any of the Shareholders seek to dispose of Shares, to dissolve the Company, becomes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marital dissolution proceeding or dies.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Restrictions on Transfer of Shares.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Attempted Transfer of Shares In Violation of this Agreement. No Shareholder shall transfer his or her Shares except as expressly set forth in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this Agreement. Any attempt to transfer Shares other than as expressly provided in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shall be null and void.</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Failure of Transferee to Become Party to this Agreement. Notwithstanding any other provision of this Agreement, any transfer of Shares, regardless of whether or not such transfers are otherwise in full compliance with the other provisions of this Agreement, shall be null and void and of no effect until, and unless, the party receiving the Shares executes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and agrees to be bound by all of the provisions and restrictions set forth herein.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Permitted Transfers of Shares by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Notwithstanding any other provision of this Agreement except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Shares may be transferred by any Shareholder without restriction in the following situations: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To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Permitted Trust.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is permitted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transfer of Shares without restriction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the benefit of any one or more of (i) the Shareholder, (ii) his or her spouse ("Spouse"), and (iii) his or her children, with respect to which all of the following conditions exist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Shareholder shall expressly have the right and power to revoke, alter, amend or terminate the Trust during such Shareholder's lifetime;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income, if any, is taxable to such Shareholder pursuant to Section 671 of the Internal Revenue Code of 1986 ("Code");</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trustee receiving the Shares in trust pursuant to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"Trustee") shall execute and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thereby agreeing to be bound by all the terms and provisions hereof to the same extent as if the Trustee were named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and</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such Shareholder making the transfer shall at all times while living and competent have sole discretion and control over decisions concerning the Shares so transferred, established by any one or more of the following:</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such Shareholder shall be the sole Trustee of such trust;</w:t>
      </w:r>
    </w:p>
    <w:p>
      <w:pPr>
        <w:keepNext w:val="0"/>
        <w:spacing w:before="120" w:after="0" w:line="260" w:lineRule="exact"/>
        <w:ind w:left="2160" w:right="0" w:firstLine="0"/>
        <w:jc w:val="left"/>
      </w:pPr>
      <w:r>
        <w:rPr>
          <w:rFonts w:ascii="Times New Roman" w:hAnsi="Times New Roman" w:eastAsia="Times New Roman" w:cs="Times New Roman"/>
          <w:b w:val="0"/>
          <w:sz w:val="24"/>
        </w:rPr>
        <w:t>(ii)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such Shareholder shall have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irrevocable proxy giving him or her the sole right to vote the Trust's subject Shares; or</w:t>
      </w:r>
    </w:p>
    <w:p>
      <w:pPr>
        <w:keepNext w:val="0"/>
        <w:spacing w:before="120" w:after="0" w:line="260" w:lineRule="exact"/>
        <w:ind w:left="2160" w:right="0" w:firstLine="0"/>
        <w:jc w:val="left"/>
      </w:pPr>
      <w:r>
        <w:rPr>
          <w:rFonts w:ascii="Times New Roman" w:hAnsi="Times New Roman" w:eastAsia="Times New Roman" w:cs="Times New Roman"/>
          <w:b w:val="0"/>
          <w:sz w:val="24"/>
        </w:rPr>
        <w:t>(iii)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such Shareholder shall be named in the governing trust instrument as the sole party authorized to make all such decisions.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Trust may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unrestricted transfer of Shares back to the trustor Shareholder at any time.</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holds Shares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at the time of execution of this Agreement, then in order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hereto such Trust shall meet the requirements of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shall be considered the Shareholder with respect to the Shares held by or transferred to such Trust for all purposes of this Agreement, except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in which case the trustor Shareholder shall be considered the Shareholder solely for purposes of determining the identity of the "Affected Shareholder"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the "affected shareholder" (in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the "Decedent" (in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Upon Written Consent of All Shareholders.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is permitted in the case where prior written approval of the terms of such transfer has been obtained from all the Shareholders.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 Compliance with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is permitted in accordance with the terms of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hereof.</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Offer to All Shareholders.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is made to all Shareholders to purchase all of the outstanding shares of stock of the Company, and if that offer is accepted by the Shareholders owning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voting Shares, then all of the Shareholders agree that they shall be bound by that acceptance. The Shareholders further agree that they will sell all of the Shares owned by them to the offeror on the terms and conditions contained in the offer to all Shareholders.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purchase all of the outstanding shares of stock of the Company is made pursuant to this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the provisions of this Agreement requiring that shares be offered to the other Shareholders under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shall not apply and the party making the offer shall acquire the Shares free and clear of this Agreement or any of its terms and conditions.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Sale of Shares to Others.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Except as provided in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desires to sell or otherwise transfer for consideration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or persons who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subject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the following procedures shall be complied with:</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of Proposed Transfer.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Shareholder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Shareholder") desiring to transfer any Shares, or any interest in them (the "Offered Shares"), shall give written notice (the "Notice") of the proposed bona fide transfer to the President or Secretary of the Company and each of the other Shareholders. The Notice shall contain the Transferee's name, business and residence address, the number of Shares to be transferred, the price per Share, if any, and the terms of the transfer.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the Transferee's offer to purchase the Shares shall be attached to the Notice. Notwithstanding the foregoing, should the Offering Shareholder fail to provide Notice pursuant to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or any other Shareholder learn of such proposed transfer, then such other Shareholder or the Company shall provide notice to the Shareholders and the Company, as applicable, of such proposed transfer.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and the other Shareholders shall have the rights set forth in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thirty (30) days following the receipt of the Notice, the Company shall have the option to redeem all, but not less than all, of the Offered Shares at the price and on the terms and conditions set forth in the Notice by giving notice to the Offering Shareholder and the Shareholders within such thirty (30) day period of its intention to redeem the Offered Shares; provided, however, that the Company may elect to purchase less than all of the Offered Shares provided that the Shareholders, or any of them, elect to exercise their option rights pursuant to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so as to purchase all of the remaining Offered Shares.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It the Company fails or refuses to exercise its option to redeem all of the Offered Shares by giving notice as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within the period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above, then the officer of the Company receiving the Notice shall give further notice of the contemplated transfer and the Company's decision to each Shareholder and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such further notice to the Offering Shareholder. For thirty (30) days following the receipt of such further notice to the Shareholders, the Shareholders shall have the option to purchase all, but not less than all, of the remaining Offered Shares at the price and on the terms and conditions set forth in the Notice.</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Shareholder desiring to exercise the option granted under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shall deliver to the Company, the Offering Shareholder and the other Shareholders, within thirty (30) days of such further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of election to purchase the Offered Shares, specifying the number of Shares to be purchased. If more than one Shareholder elects to purchase any or all of the Offered Shares, each electing Shareholder shall have the right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proportionate number of the Offered Shares based on the ratio of the number of Shares which the electing Shareholder owns to the total number of Shares held by all electing Shareholders electing to purchase under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(the "Allocation").</w:t>
      </w:r>
    </w:p>
    <w:p>
      <w:pPr>
        <w:keepNext w:val="0"/>
        <w:spacing w:before="120" w:after="0" w:line="260" w:lineRule="exact"/>
        <w:ind w:left="1440" w:right="0" w:firstLine="0"/>
        <w:jc w:val="left"/>
      </w:pPr>
      <w:r>
        <w:rPr>
          <w:rFonts w:ascii="Times New Roman" w:hAnsi="Times New Roman" w:eastAsia="Times New Roman" w:cs="Times New Roman"/>
          <w:b w:val="0"/>
          <w:sz w:val="24"/>
        </w:rPr>
        <w:t>(iii)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any electing Shareholder has elected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Shares which is less than the number of Offered Shares to which such electing Shareholder is entitled under the Allocation, then those electing Shareholders desiring to purchase more than their share under the Allocation shall be entitled to purchase any such unpurchased Offered Shares on the pro rata basis established by the Allocation. Any such reallocation shall continue for as many rounds as are necessary for the purchase of all the Offered Shares. The Company and the Shareholders shall have five (5) additional business days beyond the thirty (30) day option period provided in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in which to determine the number of Offered Shares purchased in subsequent rounds by electing Shareholders. Within the thirty (30) day option period, as provided herein, or if subsequent rounds are necessary, the additional five (5) business day period provided herein, the Company shall notify each electing Shareholder of the number of Shares as to which his or her election is effective.</w:t>
      </w:r>
    </w:p>
    <w:p>
      <w:pPr>
        <w:keepNext w:val="0"/>
        <w:spacing w:before="120" w:after="0" w:line="260" w:lineRule="exact"/>
        <w:ind w:left="1440" w:right="0" w:firstLine="0"/>
        <w:jc w:val="left"/>
      </w:pPr>
      <w:r>
        <w:rPr>
          <w:rFonts w:ascii="Times New Roman" w:hAnsi="Times New Roman" w:eastAsia="Times New Roman" w:cs="Times New Roman"/>
          <w:b w:val="0"/>
          <w:sz w:val="24"/>
        </w:rPr>
        <w:t>(iv)</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all the Shares offered for sale in accordance with the terms of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are not purchased by the Company or the Shareholders, any options exercised under either of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as to the Shares so offered are null and void and all such Shares may be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for up to three (3) months after the date of the Notice given pursuant to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 the price and upon terms no more favorable to the Transferee than those specified in such Notice (the "Transfer"), subject to the restrictions of Sections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Upon the determination by the Company that the Transfer may proceed pursuant to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the Company shall provide notice to the Shareholders to that effect and the remaining Shareholders shall have the Co-Sale Rights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 No transfer of the Shares shall be made to the Transferee after the end of the three (3) month period set forth in this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nor shall any change in the terms of the transfer be permitted without another Notice of transfer in compliance with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Co-Sale Rights.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 Company and the Shareholders have not elected to purchase all of the shares to be transferred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Offering Shareholder pursuant to Sections </w:t>
      </w:r>
      <w:r>
        <w:rPr>
          <w:rFonts w:ascii="Times New Roman" w:hAnsi="Times New Roman" w:eastAsia="Times New Roman" w:cs="Times New Roman"/>
          <w:b w:val="0"/>
          <w:sz w:val="24"/>
        </w:rPr>
        <w:t>4.</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and the Transfer is to proceed in accordance with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each Shareholder may elect to participate in the contemplated Transfer by delivering written notice to the Offering Shareholder and the Company within ten (10) days after receipt by such Shareholder of the notice provided for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(iv)</w:t>
      </w:r>
      <w:r>
        <w:rPr>
          <w:rFonts w:ascii="Times New Roman" w:hAnsi="Times New Roman" w:eastAsia="Times New Roman" w:cs="Times New Roman"/>
          <w:b w:val="0"/>
          <w:sz w:val="24"/>
        </w:rPr>
        <w:t xml:space="preserve">. If any Shareholder has elected to participate in such Transfer, the Offering Shareholder and the electing Shareholder(s) shall be entitled to sell in the contemplated Transfer, at the same price and on the same terms,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the Shares equal to the product of (i) the quotient determined by dividing the percentage of Shares owned by such Shareholder(s) by the aggregate percentage of Shares owned by the Offering Shareholder and all electing Shareholders and (ii) the number of the Shares to be sold in the contemplated sale.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By way of example, if the Notice contemplated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of 100 Shares, and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Offering Shareholder was at such time the owner of 30% of all Shares and if one Shareholder elected to participate and such Shareholder owned 20% of all Shares, the Offering Shareholder would be entitled to sell 60 Shares (30% / 50% x 100 Shares) and the electing Shareholder would be entitled to sell 40 Shares (20% / 50% x 100 Shares).</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Offering Shareholder shall use his, her or its best efforts to obtain the agreement of the Transferee(s) to the participation of the Shareholders in the contemplated Transfer and shall not transfer any Shares to the prospective Transferee(s) if such Transferee(s) refuses to allow the participation of the Shareholders. Each Shareholder transferring Shares pursuant to this Section shall pay its pro rata share (based on the number of Shares to be sold) of the reasonable expenses incurred by the Shareholders in connection with such Transfer and shall be obligated to join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basis (based on the number of Shares to be sold) in any indemnification or other obligations that the Offering Shareholder agrees to provide in connection with such Transfer (other than any such obligations that relate specifically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Shareholder such as indemnification with respect to representations and warranties given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regarding such Shareholder's title to and ownership of Shares).</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Upon Company Dissolution and Bankruptcy.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any of the triggering events described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occurs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all of the Shares owned by or through the Shareholder who is subject to or directly affected by the Repurchase Event (the "Affected Shareholder"), including any Shares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Affected Shareholder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be offered for sale under the provisions of this Section </w:t>
      </w:r>
      <w:r>
        <w:rPr>
          <w:rFonts w:ascii="Times New Roman" w:hAnsi="Times New Roman" w:eastAsia="Times New Roman" w:cs="Times New Roman"/>
          <w:b w:val="0"/>
          <w:sz w:val="24"/>
        </w:rPr>
        <w:t>5.</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Triggering Events.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of the following circumstances shall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under which the Affected Shareholder's Shares shall be offered for redemption or purchase pursuant to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Petition or Proposal to Dissolve the Company. The filing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Shareholders (the Affected Shareholder(s) for purposes of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to have the Company involuntarily dissolved,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Shares of the Company, whereby such Shareholder or Shareholders, without the unanimous consent of all the Shareholders under this Agreement, authorize the voluntary dissolution of the Company (both actions collectively referred to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Dissolution").</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Bankruptcy.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of Shares owned legally or beneficially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Affected Shareholder for purposes of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which shall be deemed to occur upon (i) the voluntary or involuntary filing (where such involuntary filing remains in effect for more than thirty (30) days from the date of filing) of any proceeding under any chapter of the Federal Bankruptcy Code, or any other petition under any other reorganization, insolvency or moratorium law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(ii)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assignment for benefit of creditors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(iii) the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 of attachment and continuance of such writ in effect for more than ten (10) days from the date of issuance,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 of execution or any other writ or process the effect of which could cause the involuntary sale or transfer, or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judgment, execution or other judgment or judicial lien, with respect to any Shares. The circumstances described in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shall be referred to collectively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Requirement.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Within twenty (20) business days after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each Affected Shareholder, (or the Trustee or analogous person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shall give written notice to the Company and the other Shareholders of the Repurchase Event and the surrounding circumstances. Notwithstanding the foregoing, should the Affected Shareholder fail to provide notice pursuant to this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the Company or any other Shareholder learn of such Repurchase Event, then such other Shareholder or the Company shall provide notice to the Shareholders and the Company, as applicable, of such proposed transfer.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the Company and the other Shareholders, as applicable, shall have the rights set forth in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thirty (30) days after receipt of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the Company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redeem all, but not less than all, of the Affected Shareholder's Shares by giving notice to the Affected Shareholder and the Shareholders within such thirty (30) day period of its intention to redeem the Affected Shareholder's Shares; provided, however, that the Company may elect to redeem less than all of such Shares provided that the Shareholders, or any of them, elect to exercise their option rights pursuant to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so as to purchase all of the remaining Shares of the Affected Shareholder.</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Company fails or refuses to exercise its option to redeem all of the Affected Shareholder's Shares by giving notice as set forth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within thirty (30) days of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the other Shareholders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purchase all, but not less than all, of the Affected Shareholder's remaining Shares by giving notice to the Company, the Affected Shareholder and the other Shareholders within one hundred twenty (120) days of receipt of notice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Repurchase Event of the Shareholder's intention to purchase the Affected Shareholder's Shares. The number of Shares that may be purchased by each Shareholder shall be determined in accordance with the Allocation procedure and time periods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purchase price to be paid for the Shares under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hereof shall be determined and paid in accordance with Sections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Not Purchased.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all the Shares held by the Affected Shareholder are not purchased by the Company or the other Shareholders pursuant to their options described in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respectively, the Shares shall be held by the Affected Shareholder, who shall remain subject to all the provisions and restrictions of this Agreement, except that any Affected Shareholder who has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Dissolution as defined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may pursue such Request for Dissolution as allowed under the applicable laws.</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Options upon Occurrence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Marital Dissolution Transfer.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the Spouse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("Spouse") is found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property interest in the Shares, including those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such affected shares are to be divided pursuant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award, decree or judgment of dissolution, divorce or separate maintenance, or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property settlement or separation agreement (collectively referred to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"Marital Dissolution") between the affected Shareholder and the Spouse, or if any Shares, or any interest in Shares, including those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affected Shareholder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have been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as, or otherwise are determined to be, such Spouse's separate property pursuant 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Marital Dissolution, then the affected Shareholder shall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to the Company and the other Shareholders to that effect within twenty (20) business days of the Marital Dissolution. Notwithstanding the foregoing, should the affected Shareholder fail to provide notice pursuant to this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the Company or any other Shareholder learn of such Marital Dissolution, then such other Shareholder or the Company shall provide notice to the Shareholders and the Company, as applicable, of such Marital Dissolution.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the Company and the other Shareholders shall have the rights set forth in Sections </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6.</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shall have the option to redeem the Shares pursuant to the procedures and time periods outlined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all of the Shares are not redeemed by the Company, then the other Shareholders shall have the further option to purchase the remaining Shares pursuant to the procedures and time periods outlined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respectively, where the time period for the procedures specified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shall commence upon the termination of the time periods specified in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purchase price to be paid for Shares under this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shall be determined and paid in accordance with Sections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Not Purchased.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set forth in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if all the Shares held by the Spouse are not purchased pursuant to the options held by the Company and the other Shareholders as set forth in this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the Shares shall be held by the Spouse, subject to all the provisions and restrictions of this Agreement, and such Spouse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and become subject hereto.</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Optional Redemption or Purchase on the 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Provided that the Agreement has not been terminated by operation of Section </w:t>
      </w: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and subject to the provisions of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upon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or upon the death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who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ownership interest in Shares pursuant to Section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of this Agreement, in which event such Shareholder or Spouse shall be referred to as the "Decedent", the Decedent's estate, including the Trustee of any Trust established by the Decedent and holding Shares pursuant to Section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any other successor-in-interest (collectively referred to as the "Estate"), shall offer for sale to the Company and the remaining Shareholders all of the Shares owned, legally or beneficially, by the Decedent at his or her death, including any Shares held by or transferred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 pursuant to Sections </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(all such Shares are collectively referred to as the "Estate Shares"), on the terms and conditions and the price set forth in Sections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through </w:t>
      </w:r>
      <w:r>
        <w:rPr>
          <w:rFonts w:ascii="Times New Roman" w:hAnsi="Times New Roman" w:eastAsia="Times New Roman" w:cs="Times New Roman"/>
          <w:b w:val="0"/>
          <w:sz w:val="24"/>
        </w:rPr>
        <w:t>7.</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below (the "Estate Sale"). The representative of the Estate shall be the duly appointed and acting executor of the Decedent's will or the administrator of his or her or her estate or, if no executor or administrator is appointed, then any person,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who is in possession of the Estate Shares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capacity (the "Representative").</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 Requirement.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Within sixty (60) days after the Decedent's death, the Representative shall give written notice to the Company and the remaining Shareholders of the death and the surrounding circumstances. Notwithstanding the foregoing, should the Representative fail to provide notice pursuant to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or any other Shareholder learn of the Decedent's death, then such other Shareholder or the Company shall provide notice to the Shareholders and the Company, as applicable, of the death of such Shareholder. Such notice shall be deemed to constitute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notice under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the Company and the other Shareholders shall have the rights set forth in Sections </w:t>
      </w:r>
      <w:r>
        <w:rPr>
          <w:rFonts w:ascii="Times New Roman" w:hAnsi="Times New Roman" w:eastAsia="Times New Roman" w:cs="Times New Roman"/>
          <w:b w:val="0"/>
          <w:sz w:val="24"/>
        </w:rPr>
        <w:t>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the Company to Redeem.</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thirty (30) days after receipt of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Sale, the Company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redeem all, but not less than all, of the Decedent's remaining Estate Shares by giving notice to the Representative and the Shareholders within such thirty (30) day period of its intention to redeem the Decedent's remaining Estate Shares.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Shareholders to Purchase.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Company fails or refuses to exercise its option to redeem all of the Decedent's remaining Estate Shares within thirty (30) days of receipt of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Sale, the surviving Shareholders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purchase all, or some, of the Decedent's remaining Estate Shares by giving notice to the Representative, the Company and the Shareholders within sixty (60) business days of receipt of the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Estate Sale of the Shareholder's intention to purchase the Decedent's remaining Estate Shares. The number of Shares that may be purchased by each surviving Shareholder shall be determined in accordance with the Allocation procedure and time periods set forth in 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provided, however, that should any one or more surviving Shareholders choose not to, or be prohibited from purchasing under Section </w:t>
      </w: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their proportionate number of Shares under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the Shareholder purchasing Shares hereunder shall have the option to purchase all, or some, of the remaining Shares hereunder.</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Purchase Price of Estate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purchase price to be paid for the Estate Shares shall be determined and paid in accordance with Sections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Shares Not Purchased.</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otherwise set forth in 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if all the Estate Shares are not purchased by the Company or the other surviving Shareholders pursuant to their options described in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the remaining Estate Shares shall be held by the Estate or the Decedent's successor-in-interest, as applicable, who shall remain subject to all the provisions and restrictions of this Agreement, and who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Estate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transfer of the Estate Shares to the surviving Shareholders pursuant to this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shall occur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Insurance.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Notwithstanding the foregoing, should either the Company, or any of the Shareholders maintain "Insurance" (as defined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 on the life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 then the Company and/or the Shareholder(s), as appropriate, shall be deemed to have exercised their option pursuant to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respectively, upon the death of the Decedent and the proceeds of such Insurance shall be applied to the purchase of the Decedent's Estate Shares.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 on Pledge or Transfers.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 Shareholder shall hypothecate, pledge or otherwise encumber any Shares, or any interest in any Shares, without the consent of all the Shareholders. In addition to the restrictions upon transfer imposed by this Agreement, the parties acknowledge that their respective Shares may not be transferred, sold, assigned, hypothecated or encumbered unless (i)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effective registration statement under the Securities Act of 1933, as amended (the "Act"), unless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is available from the registration requirement of such Act, and (ii) permitted by all applicable state securities laws.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Fair Market Value of Shares.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purchase price per share at which the options set forth in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may be exercised (the "Purchase Price") shall be the fair market value of the Shares on the Date of Valuation (as defined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below).</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Methods of Establishing Value of Shares.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Fair Market Value as Agreed Upon. The Shareholder whose Shares are being purchased (the "Seller") and the Company and/or purchasing Shareholders (the "Purchaser(s)"), shall attempt to agree upon the fair market value of the Shares being purchased upon exercise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within ten (10) business days after the required notice is given under this Agreement. If the Purchaser(s) are Shareholders, and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shares of the Company who are purchasing Shareholders agree with the Seller upon the Purchase Price, all other purchasing Shareholders shall be bound by the Purchase Price negotiated and agreed upon by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voting shares of the Company who are Purchasers. If the parties are unable to agree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market value for the Shares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then the Purchase Price shall be determined by appraisal pursuant to the terms of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below.</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Fair Market Value as Set by Appraiser.</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the parties do not agree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fair market value for the Shares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above, then the Seller and the Purchaser shall attempt to select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agreeable appraiser within ten (10) business days after the termination of the ten (10) business day period set forth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In the event the parties are unable to agree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appraiser to appraise the value of the Seller's Shares within such ten (10) business day period, the Seller and the Purchaser(s) or either of them shall petition the then presiding judge of the Circuit Court of the County of [county] pursuant to Fla. Stat. § 682.04 for the appointment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Within thirty (30) days after his appointment, the appraiser shall produce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appraisal which shall value the Shares based on all relevant factors, including but not limited to the value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and which shall be binding and conclusive on all the parties. Any period of time authorized by this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for valuing the Shares and actually spent by the parties agreeing on the fair market value of the Shares or selecting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appraiser and such appraiser conducting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appraisal of the Shares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"Extension") of the date of exercise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for purposes of determining the time of payment under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below. Further, in the event that the Company exercises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to redeem Shares under Section </w:t>
      </w:r>
      <w:r>
        <w:rPr>
          <w:rFonts w:ascii="Times New Roman" w:hAnsi="Times New Roman" w:eastAsia="Times New Roman" w:cs="Times New Roman"/>
          <w:b w:val="0"/>
          <w:sz w:val="24"/>
        </w:rPr>
        <w:t>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is unable to complete such redemption upon completion of the appraisal due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restriction on redemption imposed by Section </w:t>
      </w:r>
      <w:r>
        <w:rPr>
          <w:rFonts w:ascii="Times New Roman" w:hAnsi="Times New Roman" w:eastAsia="Times New Roman" w:cs="Times New Roman"/>
          <w:b w:val="0"/>
          <w:sz w:val="24"/>
        </w:rPr>
        <w:t>16.</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running of any option period under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(c)</w:t>
      </w:r>
      <w:r>
        <w:rPr>
          <w:rFonts w:ascii="Times New Roman" w:hAnsi="Times New Roman" w:eastAsia="Times New Roman" w:cs="Times New Roman"/>
          <w:b w:val="0"/>
          <w:sz w:val="24"/>
        </w:rPr>
        <w:t>, as applicable, of this Agreement shall be extended by the number of days of the Extension.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fees and disbursements of any appraisers shall be equally divided between each side of the transaction (i.e., the Seller (50%) and the Purchaser(s) (50%)).</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Date of Valuation.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set forth in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agreed upon fair market value, the Purchase Price shall be determined as of the date of the event causing the sale of Shares ("Date of Valuation"), which shall be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and Transfer.</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Purchase Price.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Payment for Shares purchased pursuant to this Agreement shall be made as follows:</w:t>
      </w:r>
    </w:p>
    <w:p>
      <w:pPr>
        <w:keepNext w:val="0"/>
        <w:spacing w:before="120" w:after="0" w:line="260" w:lineRule="exact"/>
        <w:ind w:left="1440" w:right="0" w:firstLine="0"/>
        <w:jc w:val="left"/>
      </w:pPr>
      <w:r>
        <w:rPr>
          <w:rFonts w:ascii="Times New Roman" w:hAnsi="Times New Roman" w:eastAsia="Times New Roman" w:cs="Times New Roman"/>
          <w:b w:val="0"/>
          <w:sz w:val="24"/>
        </w:rPr>
        <w:t>(i)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Timing and Method of Payment Where No Insurance Proceeds are Available.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the Total Value of the Shares is $10,000 or Less. If the total value of the Shares as determined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is less than or equal to Ten Thousand Dollars ($10,000), payment shall be made in full within the time for payment set forth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Total Value of Shares is More Than $10,000 But Less Than $100,000. The total value of the Shares as determined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is more than Ten Thousand Dollars ($10,000) but less than One Hundred Thousand Dollars ($100,000), the Purchaser shall have the option of making full payment or to pay no less than ten percent (10%) of the Purchase Price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down payment and the balance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which shall be secured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 agreement. The promissory note shall provide for payment of the entire balance of the Purchase Price in not more than twenty-four (24) equal monthly installments, plus interest on the unpaid balance of the Purchase Price. The annual interest rate shall be the lowest rate which will not cause imputation of interest pursuant to Section 483 of the Code or the inclusion in gross income of any party of original issue discount pursuant to Code Section 1274, whichever shall apply, per annum. At the time of tender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the Shares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proxy to vote such Shares shall be deposited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pledgeholder selected by the Purchaser and approved by the selling Shareholder, Spouse, Conservator, Representative or other person, whose Shares are being purchased (the "Pledgee"), such approval not to be unreasonably withheld. The first payment on the promissory note shall be due on the first of the month after the payment of the ten percent (10%) down-payment. So long as no default occurs, and where the Purchaser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Shares held by the pledgeholder shall be voted by the pledgeholder or its proxy in the manner directed by the Purchaser, except that the Shares shall not be voted in favor of liquidation of the Company without the prior written consent of the Pledgee. If there is any default in the making of any payment when due, and the default is not cured within five (5) business days after notice is given to the Purchaser, payment of the balance remaining unpaid may be accelerated, and the Shares pledged shall be entitled to be voted by the Pledgee until such time as the default is cured. Upon payment of the Purchase Price in full, the Shares shall be delivered to the Purchaser.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Where the Total Value of the Shares Exceeds $100,000. If the total value of the Shares as determined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is more than One Hundred Thousand Dollars ($100,000), the Purchaser shall have the option of making full payment or to pay no less than five percent (5%) of the Purchase Price (up to the maximum of Fifty Thousand Dollars ($50,000)) and the balance by promissory note. Subject to the time for payment set forth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the promissory note shall provide for payment of the entire balance of the Purchase Price in not more than sixty (60) equal monthly installments, plus interest on the unpaid balance of the Purchase Price. Shares purchased in exchange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promissory note shall be pledged in accordance with the provisions of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provisions of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regarding default, determination of the interest rate, acceleration and delivery of the Shares shall also apply to Shares purchased pursuant to this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1440" w:right="0" w:firstLine="0"/>
        <w:jc w:val="left"/>
      </w:pPr>
      <w:r>
        <w:rPr>
          <w:rFonts w:ascii="Times New Roman" w:hAnsi="Times New Roman" w:eastAsia="Times New Roman" w:cs="Times New Roman"/>
          <w:b w:val="0"/>
          <w:sz w:val="24"/>
        </w:rPr>
        <w:t>(ii)</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Timing and Method of Payment Where Insurance Proceeds are Available: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Purchase Price Less Than Insurance Proceeds. If the Purchase Price is less than or equal to the proceeds of any insurance purchased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the entire amount of the Purchase Price shall be paid by the Purchaser in cash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upon receipt of such insurance proceeds.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Purchase Price Exceeds Insurance Proceeds. If the Purchase Price exceeds the proceeds of the insurance purchased pursuant to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then:</w:t>
      </w:r>
    </w:p>
    <w:p>
      <w:pPr>
        <w:keepNext w:val="0"/>
        <w:spacing w:before="120" w:after="0" w:line="260" w:lineRule="exact"/>
        <w:ind w:left="2160" w:right="0" w:firstLine="0"/>
        <w:jc w:val="left"/>
      </w:pPr>
      <w:r>
        <w:rPr>
          <w:rFonts w:ascii="Times New Roman" w:hAnsi="Times New Roman" w:eastAsia="Times New Roman" w:cs="Times New Roman"/>
          <w:b w:val="0"/>
          <w:sz w:val="24"/>
        </w:rPr>
        <w:t>(i)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amount of the insurance proceeds shall be paid by Purchaser, and</w:t>
      </w:r>
    </w:p>
    <w:p>
      <w:pPr>
        <w:keepNext w:val="0"/>
        <w:spacing w:before="120" w:after="0" w:line="260" w:lineRule="exact"/>
        <w:ind w:left="2160" w:right="0" w:firstLine="0"/>
        <w:jc w:val="left"/>
      </w:pPr>
      <w:r>
        <w:rPr>
          <w:rFonts w:ascii="Times New Roman" w:hAnsi="Times New Roman" w:eastAsia="Times New Roman" w:cs="Times New Roman"/>
          <w:b w:val="0"/>
          <w:sz w:val="24"/>
        </w:rPr>
        <w:t>(ii)</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The balance of the Purchase Price will be paid, at the option of the Purchaser(s), either in full, or by promissory note on the terms described in Sections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above, as may be applicable.</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Company and/or the Shareholders shall may, apply for, acquire and maintain in force policies of life insurance in face amounts sufficient to pay the Purchase Price of the Shares owned by each Shareholder subject to this Agreement (the "Insurance"). Notwithstanding anything to the contrary contained herein, the proceeds of such Insurance shall be applied to the purchase of the Decedent's Estate Shares pursuant to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provided, however, that if insurance proceeds are used to fund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under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no payment shall be due until fifteen (15) days after receipt of such insurance proceeds by the Company or Shareholders, as applicable. In the event the insurance proceeds are inadequate to purchase all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Decedent's Shares under 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the Purchaser(s) shall pay the balance in accordance with the terms of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transfer of the Shares shall take place within the time period specified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at the main office of the Company, or such other location as may be agreed upon between the Seller and the Company or the purchasing Shareholders, as applicable. Upon the payment in full of the Purchase Price, the selling Shareholder shall deliver to the Purchaser(s)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receipt for the payment of the Purchase Price, together with the Shares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assignment transferring the Shares to the Purchaser(s).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Conservator, the Representative or the bankruptcy trustee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estate subject to Bankruptcy, if applicable, shall also deliver to the Purchaser(s)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receipt for payment of the Purchase Price, together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order approving or confirming the sale, and any other documents set forth in this Agreement, as well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stock assignment separate from certificate duly transferring the Shares to the Purchaser(s). The Representative shall also deliver to the Purchaser(s) any documents necessary for the clearance of inheritance and estate tax liens. The Representative will also be responsible for the distribution of the Purchase Price to the descendants, successors and Trustees, if any, and the Company or the surviving Shareholders shall have no responsibility whatever in this regard. The stock assignment delivered pursuant to this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shall, at the option of the Purchaser(s), have the signature or signatures guaranteed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commercial bank or trust company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firm of the National Association of Securities Dealers. Upon presentation of the foregoing applicable documents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the Company shall cause the Shares purchased to be transferred to the Purchaser(s).</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Time for Payment.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the Seller and the Purchaser(s) agree on the value of the Shares to be purchased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or the Purchase Price is fixed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payment of the Purchase Price shall be made within ten (10) business days of the expiration or exercise of the last applicable option under Sections </w:t>
      </w: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subject to the exception stated in Sections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regarding insurance proceeds. If the Purchase Price of the Shares must be made by appraisal pursuant to Section </w:t>
      </w:r>
      <w:r>
        <w:rPr>
          <w:rFonts w:ascii="Times New Roman" w:hAnsi="Times New Roman" w:eastAsia="Times New Roman" w:cs="Times New Roman"/>
          <w:b w:val="0"/>
          <w:sz w:val="24"/>
        </w:rPr>
        <w:t>9.</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(ii)</w:t>
      </w:r>
      <w:r>
        <w:rPr>
          <w:rFonts w:ascii="Times New Roman" w:hAnsi="Times New Roman" w:eastAsia="Times New Roman" w:cs="Times New Roman"/>
          <w:b w:val="0"/>
          <w:sz w:val="24"/>
        </w:rPr>
        <w:t xml:space="preserve">, payment of the Purchase Price shall be made within ten (10) business days after the determination of the Purchase Price. All cash payments shall be made by cashiers or certified check. All payments under this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shall be subject to the exception stated in 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10.</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regarding insurance proceeds.</w:t>
      </w:r>
    </w:p>
    <w:p>
      <w:pPr>
        <w:keepNext w:val="0"/>
        <w:spacing w:before="120" w:after="0" w:line="260" w:lineRule="exact"/>
        <w:ind w:left="72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 Corporation Status Restrictions.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the Company elects to become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S Corporation, within the meaning of Section 1361 of the Code, then, subject to the provisions and restrictions contained in this Agreement, any Shareholder may transfer Shares only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which would not, by reason of such person's status under Code Section 1361(b)(1), cause such election to terminate. Such transferee(s) shall hold the Shares subject to all the provisions of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Administrative Requirements.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Company agrees to apply for and use its best efforts to obtain all governmental and administrative approvals required in connection with the purchase and sale of Shares under this Agreement. The Shareholders agree to cooperate in obtaining the approvals and to execute any and all documents which may be required to be executed by them in connection with the approvals. The Company shall pay all costs and filing fees in connection with obtaining the approvals.</w:t>
      </w:r>
    </w:p>
    <w:p>
      <w:pPr>
        <w:keepNext w:val="0"/>
        <w:spacing w:before="120" w:after="0" w:line="260" w:lineRule="exact"/>
        <w:ind w:left="72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Satisfaction of Shareholder's Indebtedness.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Company and the remaining Shareholders agree to use their reasonable best efforts to obtain the release of any selling Shareholder or his or her estate from any indebtedness of the Company for which said Shareholder is liable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guarantor.</w:t>
      </w:r>
    </w:p>
    <w:p>
      <w:pPr>
        <w:keepNext w:val="0"/>
        <w:spacing w:before="120" w:after="0" w:line="260" w:lineRule="exact"/>
        <w:ind w:left="72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on Share Certificate.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Each Share certificate of the Company owned by the Shareholders shall have endorsed thereon the following words: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"ANY TRANSFER, ACQUISITION, HYPOTHECATION OR PLEDGE OF THE SHARES REPRESENTED BY THIS CERTIFICATE, OR THE TRANSFER OF ANY INTEREST IN THOSE SHARES, IS RESTRICTED BY THE PROVISIONS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AGREEMENT DATED AS OF [date], WHICH AMONG OTHER THINGS LIMITS THE SALE, TRANSFER OR ENCUMBRANCE OF THE SHARES.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MAY BE INSPECTED AT THE PRINCIPAL OFFICE OF [name]. ALL OF THE PROVISIONS OF SAID AGREEMENT ARE INCORPORATED HEREIN. THE AGREEMENT IS AUTOMATICALLY BINDING UPON ANY PERSON WHO ACQUIRES OR IS TRANSFERRED SHARES."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SHARES REPRESENTED BY THIS CERTIFICATE HAVE NOT BEEN REGISTERED UNDER THE SECURITIES ACT OF 1933, AS AMENDED (THE "ACT"), OR ANY STATE SECURITIES LAWS. THE SHARES MAY NOT BE SOLD, OFFERED, SOLD OR OTHERWISE TRANSFERRED, PLEDGED OR HYPOTHECATED IN THE ABSENCE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IN EFFECT WITH RESPECT TO SUCH SECURITIES,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APPLICABLE EXEMPTION FROM THE REGISTRATION REQUIREMENTS OF THE ACT AND ANY STATE SECURITIES LAWS.</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Agreement shall be delivered to the Secretary of the Company and shall be shown by the Secretary to any person duly authorized in writing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who then holds Shares subject to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This Agreement shall terminate upon the occurrence of any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written agreement of all of the parties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Dissolution of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receiver to take possession of all or substantially all of the assets of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assignment by the Company for the benefit of creditors, or any action voluntarily taken by the Company under any insolvency or bankruptcy act.</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action suffered involuntarily by the Company under any insolvency or bankruptcy act, which continues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at least ninety (90) days.</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death of all of the individual Shareholders simultaneously or within any period of one hundred eighty (180) days, or when only one Shareholder remains, the Shares of all others having been transferred or redeemed.</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 of the Company's capital stock such that the Company is subject to the reporting requirements of Section 12 or 15 of the Securities Exchange Act of 1934, as amended.</w:t>
      </w:r>
    </w:p>
    <w:p>
      <w:pPr>
        <w:keepNext w:val="0"/>
        <w:spacing w:before="120" w:after="0" w:line="260" w:lineRule="exact"/>
        <w:ind w:left="720" w:right="0" w:firstLine="0"/>
        <w:jc w:val="left"/>
      </w:pPr>
      <w:r>
        <w:rPr>
          <w:rFonts w:ascii="Times New Roman" w:hAnsi="Times New Roman" w:eastAsia="Times New Roman" w:cs="Times New Roman"/>
          <w:b w:val="0"/>
          <w:sz w:val="24"/>
        </w:rPr>
        <w:t>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Restrictions.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Issuance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new shares properly issued by the Company shall be deemed "Shares" for the purposes of this Agreement. The Company shall not issue any new Shares to any person who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unless the issuee executes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Agreement, thereby becoming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hereunder.</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Redemption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Company may not exercise its option to redeem any Shares under this Agreement if such redemption would render it insolvent under state or federal law, or violate or abridge any other state or federal law so applicable.</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Market Stand-Off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No Shareholder shall sell, dispose of, transfer, make any short sale of, grant any option for the purchase of, or enter into any hedging or similar transaction with the same economic effect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any Shares held by any Shareholder (the "Restricted Securities"),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of time specified by the underwriter(s) (not to exceed one hundred eighty (180) days) following the effective date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registration statement of the Company filed under the Act. The Shareholders agree to execute and deliver such other agreements as may be reasonably requested by the Company and/or the underwriter(s) which are consistent with the foregoing or which are necessary to give further effect thereto. In order to enforce the foregoing covenant, the Company may impose stop-transfer instructions with respect to Shareholder's Restricted Securities until the end of such period.</w:t>
      </w:r>
    </w:p>
    <w:p>
      <w:pPr>
        <w:keepNext w:val="0"/>
        <w:spacing w:before="120" w:after="0" w:line="260" w:lineRule="exact"/>
        <w:ind w:left="720" w:right="0" w:firstLine="0"/>
        <w:jc w:val="left"/>
      </w:pPr>
      <w:r>
        <w:rPr>
          <w:rFonts w:ascii="Times New Roman" w:hAnsi="Times New Roman" w:eastAsia="Times New Roman" w:cs="Times New Roman"/>
          <w:b w:val="0"/>
          <w:sz w:val="24"/>
        </w:rPr>
        <w:t>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provisions shall apply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constitutes the entire understanding among the parties hereto with respect to the subject matter hereof, superseding all negotiations, prior discussions, preliminary agreements, letters of intent and previous agreements.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notice given under the terms of this Agreement shall be in writing and shall be given personally or by depositing it in the United States mails, registered or certified, postage prepaid and return receipt requested, mailed to the address set forth beneath the Company's and each Shareholder's name on the signature page hereto. Any such notice shall be deemed given and received when given personally, or on the third business day following the post mark on the registered or certified mail after being mailed in accordance with the provisions of this Section </w:t>
      </w:r>
      <w:r>
        <w:rPr>
          <w:rFonts w:ascii="Times New Roman" w:hAnsi="Times New Roman" w:eastAsia="Times New Roman" w:cs="Times New Roman"/>
          <w:b w:val="0"/>
          <w:sz w:val="24"/>
        </w:rPr>
        <w:t>17.</w:t>
      </w:r>
      <w:r>
        <w:rPr>
          <w:rFonts w:ascii="Times New Roman" w:hAnsi="Times New Roman" w:eastAsia="Times New Roman" w:cs="Times New Roman"/>
          <w:b w:val="0"/>
          <w:sz w:val="24"/>
        </w:rPr>
        <w:t>(b)</w:t>
      </w:r>
      <w:r>
        <w:rPr>
          <w:rFonts w:ascii="Times New Roman" w:hAnsi="Times New Roman" w:eastAsia="Times New Roman" w:cs="Times New Roman"/>
          <w:b w:val="0"/>
          <w:sz w:val="24"/>
        </w:rPr>
        <w:t>. Any address may be changed by giving ten (10) days advance written notice of such change to the other parties.</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Acts.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party agrees to perform any further acts and to execute and deliver any further documents reasonably necessary or proper to carry out the intent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Testamentary Dispositions.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Shareholder agrees not to violate the provisions and restrictions of this Agreement regarding the transfer of Shares by any terms contained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will, Trust instrument or other vehicle of testamentary disposition. Furthermore, each Shareholder agrees to insert in his or her will or Trust instrument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direction and authorization to the personal representative or Trustee to comply with the provisions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Modification.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amended at any time by the written agreement of all of the parties 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any of the provisions of or relating to this Agreement, including the provisions of any spousal consent, are held invalid under any law, this invalidity shall not affect the remainder of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Attorneys' Fees.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is instituted to enforce the provisions of this Agreement, the prevailing party or parties in such action shall be entitled to recover from the losing party or parties its or their reasonable attorneys' fees and costs as set by the court.</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may be executed in counterparts.</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Applicable Law.</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interpreted in accordance with and any disputes hereunder governed by the laws of the State of [state]. Any action or proceeding relating to, enforcing or interpreting this Agreement shall be brought and maintained exclusively in any proper forum in [county] County, [state].</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titles and headings of the various paragraphs of this Agreement are intended solely for convenience of reference and are not intended to explain, modify or place any interpretation upon any of the provisions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Time of Essence.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times in this Agreement shall be of the essence.</w:t>
      </w:r>
    </w:p>
    <w:p>
      <w:pPr>
        <w:keepNext w:val="0"/>
        <w:spacing w:before="120" w:after="0" w:line="260" w:lineRule="exact"/>
        <w:ind w:left="1080" w:right="0" w:firstLine="0"/>
        <w:jc w:val="left"/>
      </w:pPr>
      <w:r>
        <w:rPr>
          <w:rFonts w:ascii="Times New Roman" w:hAnsi="Times New Roman" w:eastAsia="Times New Roman" w:cs="Times New Roman"/>
          <w:b w:val="0"/>
          <w:sz w:val="24"/>
        </w:rPr>
        <w:t>(l)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Gender and Number.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As used in this Agreement, the masculine, feminine, or neuter gender, and the singular or plural number, shall each include the others whenever the context so indicates.</w:t>
      </w:r>
    </w:p>
    <w:p>
      <w:pPr>
        <w:keepNext w:val="0"/>
        <w:spacing w:before="120" w:after="0" w:line="260" w:lineRule="exact"/>
        <w:ind w:left="1080" w:right="0" w:firstLine="0"/>
        <w:jc w:val="left"/>
      </w:pPr>
      <w:r>
        <w:rPr>
          <w:rFonts w:ascii="Times New Roman" w:hAnsi="Times New Roman" w:eastAsia="Times New Roman" w:cs="Times New Roman"/>
          <w:b w:val="0"/>
          <w:sz w:val="24"/>
        </w:rPr>
        <w:t>(m)</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Cross-References.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All cross-references in this Agreement, unless specifically directed to another agreement or document, refer to provisions in this Agreement, and shall not be deemed to be references to the overall transaction or to any other agreements or documents.</w:t>
      </w:r>
    </w:p>
    <w:p>
      <w:pPr>
        <w:keepNext w:val="0"/>
        <w:spacing w:before="120" w:after="0" w:line="260" w:lineRule="exact"/>
        <w:ind w:left="1080" w:right="0" w:firstLine="0"/>
        <w:jc w:val="left"/>
      </w:pPr>
      <w:r>
        <w:rPr>
          <w:rFonts w:ascii="Times New Roman" w:hAnsi="Times New Roman" w:eastAsia="Times New Roman" w:cs="Times New Roman"/>
          <w:b w:val="0"/>
          <w:sz w:val="24"/>
        </w:rPr>
        <w:t>(n)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Warranty of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Each party signing this Agreement represents, warrants and covenants that he has the legal authority to enter into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(o)</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Spousal Consent.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Each Spouse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spousal consent in the form attached hereto as Exhibit </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"Spousal Consent"). Further,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to the valid transfer of any Shares pursuant to the terms of this Agreement, the Spouse of any proposed transferee shall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Spousal Consent prior to such proposed transfer taking effect.</w:t>
      </w:r>
    </w:p>
    <w:p>
      <w:pPr>
        <w:keepNext w:val="0"/>
        <w:spacing w:before="120" w:after="0" w:line="260" w:lineRule="exact"/>
        <w:ind w:left="1080" w:right="0" w:firstLine="0"/>
        <w:jc w:val="left"/>
      </w:pPr>
      <w:r>
        <w:rPr>
          <w:rFonts w:ascii="Times New Roman" w:hAnsi="Times New Roman" w:eastAsia="Times New Roman" w:cs="Times New Roman"/>
          <w:b w:val="0"/>
          <w:sz w:val="24"/>
        </w:rPr>
        <w:t>(p)</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Successors and Assigns.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shall be binding upon and inure to the benefit of the successors, heirs, personal representatives, donees and permitted assignees of the parties and their estates created in bankruptcy or at death. The respective rights and obligations of the Company and the Shareholders shall not be assignable.</w:t>
      </w:r>
    </w:p>
    <w:p>
      <w:pPr>
        <w:keepNext w:val="0"/>
        <w:spacing w:before="120" w:after="0" w:line="260" w:lineRule="exact"/>
        <w:ind w:left="1080" w:right="0" w:firstLine="0"/>
        <w:jc w:val="left"/>
      </w:pPr>
      <w:r>
        <w:rPr>
          <w:rFonts w:ascii="Times New Roman" w:hAnsi="Times New Roman" w:eastAsia="Times New Roman" w:cs="Times New Roman"/>
          <w:b w:val="0"/>
          <w:sz w:val="24"/>
        </w:rPr>
        <w:t>(q)</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Incorporation of Recitals.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above Recitals are incorporated herein by this reference with the same force and effect as if set forth in full herein.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Injunctive Relief. The parties acknowledges that it will be impossible to measure in money the damages that would be suffered if the parties fail to comply with any of the obligations herein imposed on them and that in the event of any such failure,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aggrieved person will be irreparably damaged and will not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 Any such person shall, therefore, be entitled to injunctive relief, including specific performance, to enforce such obligations, and if any action shall be brought in equity to enforce any of the provisions of this Agreement, none of the parties hereto shall raise the defense that there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adequate remedy at law.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parties have executed this Agreement as of the date first above written.</w:t>
      </w:r>
    </w:p>
    <w:p>
      <w:pPr>
        <w:keepNext w:val="0"/>
        <w:spacing w:before="200" w:after="0" w:line="260" w:lineRule="exact"/>
        <w:ind w:left="720" w:right="0" w:firstLine="0"/>
        <w:jc w:val="both"/>
      </w:pPr>
      <w:r>
        <w:rPr>
          <w:rFonts w:ascii="Times New Roman" w:hAnsi="Times New Roman" w:eastAsia="Times New Roman" w:cs="Times New Roman"/>
          <w:b/>
          <w:sz w:val="24"/>
        </w:rPr>
        <w:t>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By:____________________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CEO</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w:t>
      </w:r>
    </w:p>
    <w:p>
      <w:pPr>
        <w:keepNext w:val="0"/>
        <w:spacing w:before="200" w:after="0" w:line="260" w:lineRule="exact"/>
        <w:ind w:left="720" w:right="0" w:firstLine="0"/>
        <w:jc w:val="both"/>
      </w:pPr>
      <w:r>
        <w:rPr>
          <w:rFonts w:ascii="Times New Roman" w:hAnsi="Times New Roman" w:eastAsia="Times New Roman" w:cs="Times New Roman"/>
          <w:b/>
          <w:sz w:val="24"/>
        </w:rPr>
        <w:t>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w:t>
      </w:r>
    </w:p>
    <w:p>
      <w:pPr/>
    </w:p>
    <w:p>
      <w:pPr>
        <w:keepNext w:val="0"/>
        <w:spacing w:before="200" w:after="0" w:line="260" w:lineRule="exact"/>
        <w:ind w:left="360" w:right="0" w:firstLine="0"/>
        <w:jc w:val="both"/>
      </w:pPr>
      <w:r>
        <w:rPr>
          <w:rFonts w:ascii="Times New Roman" w:hAnsi="Times New Roman" w:eastAsia="Times New Roman" w:cs="Times New Roman"/>
          <w:b/>
          <w:sz w:val="24"/>
        </w:rPr>
        <w:t>[SIGNATURE PAGE TO SHAREHOLDERS' AGREEMENT]</w:t>
      </w:r>
    </w:p>
    <w:p>
      <w:pPr>
        <w:keepNext w:val="0"/>
        <w:spacing w:before="200" w:after="0" w:line="260" w:lineRule="exact"/>
        <w:ind w:left="360" w:right="0" w:firstLine="0"/>
        <w:jc w:val="both"/>
      </w:pPr>
      <w:r>
        <w:rPr>
          <w:rFonts w:ascii="Times New Roman" w:hAnsi="Times New Roman" w:eastAsia="Times New Roman" w:cs="Times New Roman"/>
          <w:b/>
          <w:sz w:val="24"/>
        </w:rPr>
        <w:t>ALL SIGNATORIES TO SHAREHOLDERS' AGREEMENT MUST HAVE THIS AGREEMENT NOTARIZED.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w:t>
      </w:r>
    </w:p>
    <w:p>
      <w:pPr>
        <w:keepNext w:val="0"/>
        <w:spacing w:before="200" w:after="0" w:line="260" w:lineRule="exact"/>
        <w:ind w:left="360" w:right="0" w:firstLine="0"/>
        <w:jc w:val="both"/>
      </w:pPr>
      <w:r>
        <w:rPr>
          <w:rFonts w:ascii="Times New Roman" w:hAnsi="Times New Roman" w:eastAsia="Times New Roman" w:cs="Times New Roman"/>
          <w:b w:val="0"/>
          <w:sz w:val="24"/>
        </w:rPr>
        <w:t>The foregoing instrument was acknowledged before me by means of [physical presence OR online notarization], [day] day of [month], [year], by [name of person acknowledging].</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keepNext w:val="0"/>
        <w:spacing w:before="120" w:after="0" w:line="260" w:lineRule="exact"/>
        <w:ind w:left="360" w:right="0" w:firstLine="0"/>
        <w:jc w:val="left"/>
      </w:pPr>
      <w:r>
        <w:rPr>
          <w:rFonts w:ascii="Times New Roman" w:hAnsi="Times New Roman" w:eastAsia="Times New Roman" w:cs="Times New Roman"/>
          <w:b w:val="0"/>
          <w:sz w:val="24"/>
        </w:rPr>
        <w:t>[Print, type, or stamp commissioned name of 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[Personally known OR Produced Identification]</w:t>
      </w:r>
    </w:p>
    <w:p>
      <w:pPr>
        <w:keepNext w:val="0"/>
        <w:spacing w:before="120" w:after="0" w:line="260" w:lineRule="exact"/>
        <w:ind w:left="360" w:right="0" w:firstLine="0"/>
        <w:jc w:val="left"/>
      </w:pPr>
      <w:r>
        <w:rPr>
          <w:rFonts w:ascii="Times New Roman" w:hAnsi="Times New Roman" w:eastAsia="Times New Roman" w:cs="Times New Roman"/>
          <w:b w:val="0"/>
          <w:sz w:val="24"/>
        </w:rPr>
        <w:t>Type of Identification Produced: [Identification produced]</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Exhibit 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 of Spouse to be Bound by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[name], spouse of [name], one of the Shareholders named in the foregoing Shareholders' Agreement ("Agreement"), acknowledge that I have read the foregoing Agreement, that I know its contents, and that I have been advised by counsel or have had ample opportunity to receive the advice of counsel regarding the Agreement. I hereby agree to be bound by all of the terms of said Agreement and as the same may be amended in the future. I am aware that by its provisions,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dissolution of my marriage, I agree to sell any interest which I may have in the Shares of the Company. Further, I am aware that by its provisions, my spouse agrees to sell all Shares of the Company, including my community or any other interest in them, on my spouse's death and under certain other circumstances. I consent to these sales, approve of the provisions of the Agreement, and agree I will not bequeath the Shares of the Company, or any interest in them, by will, transfers in trust or any other testamentary disposition to any person other than my current spouse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 for my current spouse if I predecease my spouse. I also agree not to pledge or otherwise encumber any Shares, or any interest I may have in any Shares, without the consent of all Shareholders. I direct that the residuary clause in my will shall not be deemed to apply to my community interest in the Shares. The interpretation and enforceability of this consent shall be governed by the terms of the Agreement.</w:t>
      </w:r>
    </w:p>
    <w:p>
      <w:pPr>
        <w:keepNext w:val="0"/>
        <w:spacing w:before="200" w:after="0" w:line="260" w:lineRule="exact"/>
        <w:ind w:left="720" w:right="0" w:firstLine="0"/>
        <w:jc w:val="both"/>
      </w:pPr>
      <w:r>
        <w:rPr>
          <w:rFonts w:ascii="Times New Roman" w:hAnsi="Times New Roman" w:eastAsia="Times New Roman" w:cs="Times New Roman"/>
          <w:b w:val="0"/>
          <w:sz w:val="24"/>
        </w:rPr>
        <w:t>Dated this [date] day of [month], [year].</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Spouse</w:t>
      </w:r>
    </w:p>
    <w:p>
      <w:pPr>
        <w:keepNext w:val="0"/>
        <w:spacing w:before="120" w:after="0" w:line="260" w:lineRule="exact"/>
        <w:ind w:left="720" w:right="0" w:firstLine="0"/>
        <w:jc w:val="left"/>
      </w:pPr>
      <w:r>
        <w:rPr>
          <w:rFonts w:ascii="Times New Roman" w:hAnsi="Times New Roman" w:eastAsia="Times New Roman" w:cs="Times New Roman"/>
          <w:b w:val="0"/>
          <w:sz w:val="24"/>
        </w:rPr>
        <w:t>[Print Name of Spouse]</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sz w:val="24"/>
        </w:rPr>
        <w:t>ALL SPOUSES TO SIGNATORIES TO SHAREHOLDERS' AGREEMENT MUST COMPLETE AND SIGN THIS PAGE.</w:t>
      </w:r>
    </w:p>
    <w:p>
      <w:pPr>
        <w:keepNext w:val="0"/>
        <w:spacing w:before="200" w:after="0" w:line="260" w:lineRule="exact"/>
        <w:ind w:left="720" w:right="0" w:firstLine="0"/>
        <w:jc w:val="both"/>
      </w:pPr>
      <w:r>
        <w:rPr>
          <w:rFonts w:ascii="Times New Roman" w:hAnsi="Times New Roman" w:eastAsia="Times New Roman" w:cs="Times New Roman"/>
          <w:b/>
          <w:sz w:val="24"/>
        </w:rPr>
        <w:t>THE SPOUSE'S SIGNATURE MUST ALSO BE NOTARIZED.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The foregoing instrument was acknowledged before me by means of [physical presence OR online notarization], [day] day of [month], [year], by [name of person acknowledging].</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 in and for said County and State</w:t>
      </w:r>
    </w:p>
    <w:p>
      <w:pPr>
        <w:keepNext w:val="0"/>
        <w:spacing w:before="120" w:after="0" w:line="260" w:lineRule="exact"/>
        <w:ind w:left="360" w:right="0" w:firstLine="0"/>
        <w:jc w:val="left"/>
      </w:pPr>
      <w:r>
        <w:rPr>
          <w:rFonts w:ascii="Times New Roman" w:hAnsi="Times New Roman" w:eastAsia="Times New Roman" w:cs="Times New Roman"/>
          <w:b w:val="0"/>
          <w:sz w:val="24"/>
        </w:rPr>
        <w:t>[Print, type, or stamp commissioned name of 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[Personally known OR Produced Identification]</w:t>
      </w:r>
    </w:p>
    <w:p>
      <w:pPr>
        <w:keepNext w:val="0"/>
        <w:spacing w:before="120" w:after="0" w:line="260" w:lineRule="exact"/>
        <w:ind w:left="360" w:right="0" w:firstLine="0"/>
        <w:jc w:val="left"/>
      </w:pPr>
      <w:r>
        <w:rPr>
          <w:rFonts w:ascii="Times New Roman" w:hAnsi="Times New Roman" w:eastAsia="Times New Roman" w:cs="Times New Roman"/>
          <w:b w:val="0"/>
          <w:sz w:val="24"/>
        </w:rPr>
        <w:t>Type of Identification Produced: [Identification produced]</w:t>
      </w:r>
    </w:p>
    <w:p>
      <w:pPr>
        <w:keepNext w:val="0"/>
        <w:spacing w:before="200" w:after="0" w:line="260" w:lineRule="exact"/>
        <w:ind w:left="360" w:right="0" w:firstLine="0"/>
        <w:jc w:val="both"/>
      </w:pPr>
      <w:r>
        <w:rPr>
          <w:rFonts w:ascii="Times New Roman" w:hAnsi="Times New Roman" w:eastAsia="Times New Roman" w:cs="Times New Roman"/>
          <w:b/>
          <w:sz w:val="24"/>
        </w:rPr>
        <w:t>ALL SIGNATORIES TO SPOUSAL CONSENT TO SHAREHOLDERS' AGREEMENT MUST HAVE THIS AGREEMENT NOTARIZED.</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