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Sheriff’s Deed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SHERIFF’S DEED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Rev. Code Sec. 2329.36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I, [sheriff’s name], Sheriff of [county name] County, Ohio pursuant to the Order of Sale entered on [date of order of sale], in which [plaintiff’s name] recovered of  [name(s) of defendant(s)], ET AL., the judgment granted on [judgment date] in the amount of  [judgment amount] Dollars, plus interest, together with the costs of said action, and in consideration of the sum of [sale price] Dollars, the receipt whereof is hereby acknowledged from the sale conducted on [date of sale] and upon Confirmation of Sale, do hereby </w:t>
      </w:r>
      <w:r>
        <w:rPr>
          <w:rFonts w:ascii="Times New Roman" w:hAnsi="Times New Roman" w:eastAsia="Times New Roman" w:cs="Times New Roman"/>
          <w:b/>
          <w:sz w:val="24"/>
        </w:rPr>
        <w:t>GRANT, SELL AND CONVEY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unto [name of grantee and/or assignee(s)] all rights, title and interest of the parties in the Court of Common Pleas, [county name] County, Ohio, Case No. [case number], and all pleadings therein incorporated herein by reference in and to the following Lands and Tenements situated in the County of [county name] and State of Ohio, known and described as follows, to- wit: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(SEE ATTACHED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>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deed does not reflect any restrictions, conditions or easements of record.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Executed this [day] day of [month],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[sheriff’s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Sheriff of [county name] County, Ohio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foregoing was acknowledged before me this [day] day of [month], [year] by [sheriff’s name] Sheriff of Franklin County, Ohio.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 State of Ohio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 [month], [year]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instrument was prepared by: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[street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[city, state, zip]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 deed prepared]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</w:p>
    <w:p>
      <w:pPr>
        <w:keepNext w:val="0"/>
        <w:spacing w:before="200" w:after="0" w:line="260" w:lineRule="exact"/>
        <w:ind w:left="72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Legal Description of the Property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