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South Dakota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</w:p>
    <w:p>
      <w:pPr>
        <w:spacing w:before="1" w:after="0"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 xml:space="preserve"> and </w:t>
      </w:r>
      <w:r>
        <w:rPr>
          <w:rFonts w:ascii="Times New Roman" w:hAnsi="Times New Roman" w:eastAsia="Times New Roman" w:cs="Times New Roman"/>
          <w:sz w:val="24"/>
        </w:rPr>
        <w:t>[PHONE NUMBER OF ATTORNEY-IN-FACT]</w:t>
      </w:r>
    </w:p>
    <w:p>
      <w:pPr/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>
        <w:spacing w:before="11" w:after="0"/>
        <w:jc w:val="center"/>
      </w:pPr>
      <w:r>
        <w:rPr>
          <w:rFonts w:ascii="Times New Roman" w:hAnsi="Times New Roman" w:eastAsia="Times New Roman" w:cs="Times New Roman"/>
          <w:sz w:val="24"/>
        </w:rPr>
        <w:t>[LIST SPECIFIC POWERS GRANTED TO ATTORNEY-IN-FACT]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/>
      <w:r>
        <w:rPr>
          <w:rFonts w:ascii="Times New Roman" w:hAnsi="Times New Roman" w:eastAsia="Times New Roman" w:cs="Times New Roman"/>
          <w:sz w:val="24"/>
        </w:rPr>
        <w:t>State of South Dakota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[NAME OF 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by</w:t>
      </w:r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  <w:r>
        <w:rPr>
          <w:rFonts w:ascii="Times New Roman" w:hAnsi="Times New Roman" w:eastAsia="Times New Roman" w:cs="Times New Roman"/>
          <w:sz w:val="24"/>
        </w:rPr>
        <w:t>[DATE NOTARY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