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designator] do hereby appoint [name of standby guardian], residing at [address of standby guardian] as the standby guardian of [name(s) of minor(s)], my [child/children] to take effect upon the occurrence of the following triggering event or events as confirmed in writing by my attending physician: [specific triggering events].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standby guardian's authority shall take effect if I am [additional events upon which authority becomes effective (e.g., missing in action, captured,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prisoner of war, or otherwise unable to care for my child due to absence)].] Upon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triggering event, the standby guardian shall have authority to make any and all decisions with regard to the welfare of my above named minor child(ren).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understand that the standby guardian will become eligible to act if he/she/they files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acceptance of the appointment and gives notice pursuant to Section 560:5-202 of Hawaii Revised Statutes within thirty (30) days after the appointment becomes effective.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If I have indicated more than one triggering event, it is my intent that the triggering event which occurs first shall take precedence. If I have indicated "my death"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designator]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2]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 of witness 2]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