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 (e.g., physical or mental debilitation)].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 and such authority shall remain in effect until [number of days] days after I have returned to the United States Military control following termination of such status.]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six months from the date of this designation, and as such, the authority of the standby guardian, if any, will cease, unless by that date either I or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I have indicated more than one triggering event, it is my intent that the triggering event which occurs first shall take precedence. If I have indicated "my death"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[designator's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[witness 1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[witness 2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