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Strategic Investor Bear Hug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Board of Directors</w:t>
      </w:r>
    </w:p>
    <w:p>
      <w:pPr>
        <w:keepNext w:val="0"/>
        <w:spacing w:before="60" w:after="0" w:line="260" w:lineRule="exact"/>
        <w:ind w:left="360" w:right="0" w:firstLine="0"/>
        <w:jc w:val="both"/>
      </w:pPr>
      <w:r>
        <w:rPr>
          <w:rFonts w:ascii="Times New Roman" w:hAnsi="Times New Roman" w:eastAsia="Times New Roman" w:cs="Times New Roman"/>
          <w:b w:val="0"/>
          <w:sz w:val="24"/>
        </w:rPr>
        <w:t>[Target Company]</w:t>
      </w:r>
    </w:p>
    <w:p>
      <w:pPr>
        <w:keepNext w:val="0"/>
        <w:spacing w:before="60" w:after="0" w:line="260" w:lineRule="exact"/>
        <w:ind w:left="360" w:right="0" w:firstLine="0"/>
        <w:jc w:val="both"/>
      </w:pPr>
      <w:r>
        <w:rPr>
          <w:rFonts w:ascii="Times New Roman" w:hAnsi="Times New Roman" w:eastAsia="Times New Roman" w:cs="Times New Roman"/>
          <w:b w:val="0"/>
          <w:sz w:val="24"/>
        </w:rPr>
        <w:t>[Target Company Address]</w:t>
      </w:r>
    </w:p>
    <w:p>
      <w:pPr>
        <w:keepNext w:val="0"/>
        <w:spacing w:before="60" w:after="0" w:line="260" w:lineRule="exact"/>
        <w:ind w:left="360" w:right="0" w:firstLine="0"/>
        <w:jc w:val="both"/>
      </w:pPr>
      <w:r>
        <w:rPr>
          <w:rFonts w:ascii="Times New Roman" w:hAnsi="Times New Roman" w:eastAsia="Times New Roman" w:cs="Times New Roman"/>
          <w:b w:val="0"/>
          <w:sz w:val="24"/>
        </w:rPr>
        <w:t>Attention: [Chairman of Board]</w:t>
      </w:r>
    </w:p>
    <w:p>
      <w:pPr>
        <w:keepNext w:val="0"/>
        <w:spacing w:before="60" w:after="0" w:line="260" w:lineRule="exact"/>
        <w:ind w:left="360" w:right="0" w:firstLine="0"/>
        <w:jc w:val="both"/>
      </w:pPr>
      <w:r>
        <w:rPr>
          <w:rFonts w:ascii="Times New Roman" w:hAnsi="Times New Roman" w:eastAsia="Times New Roman" w:cs="Times New Roman"/>
          <w:b w:val="0"/>
          <w:sz w:val="24"/>
        </w:rPr>
        <w:t>Attention: [Chief Executive Office (if different from Chairman)]</w:t>
      </w:r>
    </w:p>
    <w:p>
      <w:pPr>
        <w:keepNext w:val="0"/>
        <w:spacing w:before="200" w:after="0" w:line="260" w:lineRule="exact"/>
        <w:ind w:left="360" w:right="0" w:firstLine="0"/>
        <w:jc w:val="both"/>
      </w:pPr>
      <w:r>
        <w:rPr>
          <w:rFonts w:ascii="Times New Roman" w:hAnsi="Times New Roman" w:eastAsia="Times New Roman" w:cs="Times New Roman"/>
          <w:b w:val="0"/>
          <w:sz w:val="24"/>
        </w:rPr>
        <w:t>Dear Members of the Board: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[I/We] [am/are] writing on behalf of [the Board of Directors] of [Acquiror]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combination of [Acquiror] and [Target]. Under our proposal, [Acquiror] would acquire [all/[   ]%] of the outstanding shares of [Target] common stock for per share consideration of $[   ] based on [Acquiror]’s closing share price on [date of letter], payable in the form of [$[   ] in cash [and/or] [0.[  ]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 share[s] of [Acquiror] common stock. [[Acquiror] would provide each [Target] shareholder with the ability to choose whether to receive the consideration in cash or [Acquiror] common stock, subject to pro-ration so that in the aggregate [   ]% of the [Target] common shares will be exchanged for shares of [Acquiror] common stock and [    ]% of the [Target] common shares will be converted into the right to receive cash.] Our proposal [is/is not] subject to any financing condition.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proposal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 premium above the [unaffected] closing price of [Target] common stock of $[   ] [on date of letter][before market speculation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offer [by us] to acquire Target]. By [many] financial measures, our proposal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compelling value realization event for your shareholders.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believe that [Acquirer] common stock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attractive investment opportunity for [Target]’s shareholders. [[Acquirer] has generated revenue growth of [  ]%, earnings growth of [   ]%,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on equity of [   ]% on average for the last [year/two years/three years]. [Acquiror]’s share price has generated shareholder returns of [  ]% during the last [one/two/three] year period and [    ]% during the last [two/three/four/five] year period, [significantly] outperforming the S&amp;P 500. It is our view that [Acquiror] has significant potential upside] given [description of Acquirer’s strategic initiatives].] </w:t>
      </w:r>
    </w:p>
    <w:p>
      <w:pPr>
        <w:keepNext w:val="0"/>
        <w:spacing w:before="200" w:after="0" w:line="260" w:lineRule="exact"/>
        <w:ind w:left="360" w:right="0" w:firstLine="0"/>
        <w:jc w:val="both"/>
      </w:pPr>
      <w:r>
        <w:rPr>
          <w:rFonts w:ascii="Times New Roman" w:hAnsi="Times New Roman" w:eastAsia="Times New Roman" w:cs="Times New Roman"/>
          <w:b w:val="0"/>
          <w:sz w:val="24"/>
        </w:rPr>
        <w:t>We would value the opportunity to further discuss with you how to optimize the integration of our respective businesses. You should also be aware that we intend to offer significant retention packages to [key personnel] [across all disciplines].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dedicated considerable time and resources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analysis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transaction and are confident that the business combination will receive all necessary regulatory approvals. We look forward to discussing this with you, and both our internal legal team and outside counsel are available to meet with your counsel at their earliest convenience.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proposal is subject to the negotiation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[merger/transaction] agreement and our having the opportunity to conduct certain limited and confirmatory due diligence. [In addition, because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aggregate merger consideration would consist of [Acquirer] common stock, we would provide [Target] the opportunity to conduct appropriate limited due diligence with respect to [Acquirer]. We are prepared to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[merger/transaction] agreement to you and begin discussions immediately.</w:t>
      </w:r>
    </w:p>
    <w:p>
      <w:pPr>
        <w:keepNext w:val="0"/>
        <w:spacing w:before="200" w:after="0" w:line="260" w:lineRule="exact"/>
        <w:ind w:left="360" w:right="0" w:firstLine="0"/>
        <w:jc w:val="both"/>
      </w:pPr>
      <w:r>
        <w:rPr>
          <w:rFonts w:ascii="Times New Roman" w:hAnsi="Times New Roman" w:eastAsia="Times New Roman" w:cs="Times New Roman"/>
          <w:b w:val="0"/>
          <w:sz w:val="24"/>
        </w:rPr>
        <w:t>In light of the significance of this proposal to your shareholders and ours, as well as the potential for selective disclosures, our intention is to publicly release the text of this letter [tomorrow morning].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Due to the importance of these discussions and the value represented by our proposal, we expect the [Target] Board to engage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review of our proposal. [We hope to work with you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friendly basis to complete this transaction successfully and expeditiously.] Our leadership team would be happy to make ourselves available to meet with you and your Board at your earliest convenience.</w:t>
      </w:r>
    </w:p>
    <w:p>
      <w:pPr>
        <w:keepNext w:val="0"/>
        <w:spacing w:before="200" w:after="0" w:line="260" w:lineRule="exact"/>
        <w:ind w:left="360" w:right="0" w:firstLine="0"/>
        <w:jc w:val="both"/>
      </w:pPr>
      <w:r>
        <w:rPr>
          <w:rFonts w:ascii="Times New Roman" w:hAnsi="Times New Roman" w:eastAsia="Times New Roman" w:cs="Times New Roman"/>
          <w:b w:val="0"/>
          <w:sz w:val="24"/>
        </w:rPr>
        <w:t>Depending on the nature of your response, [Acquirer] reserves the right to pursue all necessary steps to ensure that [Target]’s shareholders are provided with the opportunity to realize the value inherent in our proposal.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believe this proposal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unique opportunity to create significant value for [Target]’s shareholders and employees, and the combined company will be better positioned to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enhanced value proposition to [our customers]. We hope that you and your Board share our enthusiasm, and we look forward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favorable reply.</w:t>
      </w:r>
    </w:p>
    <w:p>
      <w:pPr>
        <w:keepNext w:val="0"/>
        <w:spacing w:before="120" w:after="0" w:line="260" w:lineRule="exact"/>
        <w:ind w:left="360" w:right="0" w:firstLine="0"/>
        <w:jc w:val="left"/>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/s/ [               ]</w:t>
      </w:r>
    </w:p>
    <w:p>
      <w:pPr>
        <w:keepNext w:val="0"/>
        <w:spacing w:before="120" w:after="0" w:line="260" w:lineRule="exact"/>
        <w:ind w:left="360" w:right="0" w:firstLine="0"/>
        <w:jc w:val="left"/>
      </w:pPr>
      <w:r>
        <w:rPr>
          <w:rFonts w:ascii="Times New Roman" w:hAnsi="Times New Roman" w:eastAsia="Times New Roman" w:cs="Times New Roman"/>
          <w:b w:val="0"/>
          <w:sz w:val="24"/>
        </w:rPr>
        <w:t>[Name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[Chief Executive Officer/Chairman]</w:t>
      </w:r>
    </w:p>
    <w:p>
      <w:pPr>
        <w:keepNext w:val="0"/>
        <w:spacing w:before="120" w:after="0" w:line="260" w:lineRule="exact"/>
        <w:ind w:left="360" w:right="0" w:firstLine="0"/>
        <w:jc w:val="left"/>
      </w:pPr>
      <w:r>
        <w:rPr>
          <w:rFonts w:ascii="Times New Roman" w:hAnsi="Times New Roman" w:eastAsia="Times New Roman" w:cs="Times New Roman"/>
          <w:b w:val="0"/>
          <w:sz w:val="24"/>
        </w:rPr>
        <w:t>[Acquirer]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