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Subordination, Non-disturbance, and Attornment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SUBORDINATION, NON-DISTURBANCE, AND ATTORNMENT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is entered into as of [month] [day], [year], among [name of tenant],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formation] [entity type] ("</w:t>
      </w:r>
      <w:r>
        <w:rPr>
          <w:rFonts w:ascii="Times New Roman" w:hAnsi="Times New Roman" w:eastAsia="Times New Roman" w:cs="Times New Roman"/>
          <w:b/>
          <w:sz w:val="24"/>
        </w:rPr>
        <w:t>Tenant</w:t>
      </w:r>
      <w:r>
        <w:rPr>
          <w:rFonts w:ascii="Times New Roman" w:hAnsi="Times New Roman" w:eastAsia="Times New Roman" w:cs="Times New Roman"/>
          <w:b w:val="0"/>
          <w:sz w:val="24"/>
        </w:rPr>
        <w:t xml:space="preserve">"), and [name of borrower],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formation] [entity type] ("</w:t>
      </w:r>
      <w:r>
        <w:rPr>
          <w:rFonts w:ascii="Times New Roman" w:hAnsi="Times New Roman" w:eastAsia="Times New Roman" w:cs="Times New Roman"/>
          <w:b/>
          <w:sz w:val="24"/>
        </w:rPr>
        <w:t>Landlord</w:t>
      </w:r>
      <w:r>
        <w:rPr>
          <w:rFonts w:ascii="Times New Roman" w:hAnsi="Times New Roman" w:eastAsia="Times New Roman" w:cs="Times New Roman"/>
          <w:b w:val="0"/>
          <w:sz w:val="24"/>
        </w:rPr>
        <w:t xml:space="preserve">"), [name of lender],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formation] [entity type] ("</w:t>
      </w:r>
      <w:r>
        <w:rPr>
          <w:rFonts w:ascii="Times New Roman" w:hAnsi="Times New Roman" w:eastAsia="Times New Roman" w:cs="Times New Roman"/>
          <w:b/>
          <w:sz w:val="24"/>
        </w:rPr>
        <w:t>Lender</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R E C I 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 S:</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Landlord is the owner in fee simple of the real property described in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together with the improvements thereon (the "</w:t>
      </w:r>
      <w:r>
        <w:rPr>
          <w:rFonts w:ascii="Times New Roman" w:hAnsi="Times New Roman" w:eastAsia="Times New Roman" w:cs="Times New Roman"/>
          <w:b/>
          <w:sz w:val="24"/>
        </w:rPr>
        <w:t>Property</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Landlord and Tenant have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lease dated [month] [day], [year], [</w:t>
      </w:r>
      <w:r>
        <w:rPr>
          <w:rFonts w:ascii="Times New Roman" w:hAnsi="Times New Roman" w:eastAsia="Times New Roman" w:cs="Times New Roman"/>
          <w:b/>
          <w:sz w:val="24"/>
        </w:rPr>
        <w:t>OPTIONAL CLAUSE:</w:t>
      </w:r>
      <w:r>
        <w:rPr>
          <w:rFonts w:ascii="Times New Roman" w:hAnsi="Times New Roman" w:eastAsia="Times New Roman" w:cs="Times New Roman"/>
          <w:b w:val="0"/>
          <w:sz w:val="24"/>
        </w:rPr>
        <w:t xml:space="preserve"> as amended on [month] [day], [year]] (as the same may hereafter be [</w:t>
      </w:r>
      <w:r>
        <w:rPr>
          <w:rFonts w:ascii="Times New Roman" w:hAnsi="Times New Roman" w:eastAsia="Times New Roman" w:cs="Times New Roman"/>
          <w:b/>
          <w:sz w:val="24"/>
        </w:rPr>
        <w:t>OPTIONAL CLAUSE:</w:t>
      </w:r>
      <w:r>
        <w:rPr>
          <w:rFonts w:ascii="Times New Roman" w:hAnsi="Times New Roman" w:eastAsia="Times New Roman" w:cs="Times New Roman"/>
          <w:b w:val="0"/>
          <w:sz w:val="24"/>
        </w:rPr>
        <w:t xml:space="preserve"> further] modified, the "</w:t>
      </w:r>
      <w:r>
        <w:rPr>
          <w:rFonts w:ascii="Times New Roman" w:hAnsi="Times New Roman" w:eastAsia="Times New Roman" w:cs="Times New Roman"/>
          <w:b/>
          <w:sz w:val="24"/>
        </w:rPr>
        <w:t>Lease</w:t>
      </w:r>
      <w:r>
        <w:rPr>
          <w:rFonts w:ascii="Times New Roman" w:hAnsi="Times New Roman" w:eastAsia="Times New Roman" w:cs="Times New Roman"/>
          <w:b w:val="0"/>
          <w:sz w:val="24"/>
        </w:rPr>
        <w:t xml:space="preserve">"), leasing to Tenant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Property (the "</w:t>
      </w:r>
      <w:r>
        <w:rPr>
          <w:rFonts w:ascii="Times New Roman" w:hAnsi="Times New Roman" w:eastAsia="Times New Roman" w:cs="Times New Roman"/>
          <w:b/>
          <w:sz w:val="24"/>
        </w:rPr>
        <w:t>Premises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Lender is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(the "</w:t>
      </w:r>
      <w:r>
        <w:rPr>
          <w:rFonts w:ascii="Times New Roman" w:hAnsi="Times New Roman" w:eastAsia="Times New Roman" w:cs="Times New Roman"/>
          <w:b/>
          <w:sz w:val="24"/>
        </w:rPr>
        <w:t>Loan</w:t>
      </w:r>
      <w:r>
        <w:rPr>
          <w:rFonts w:ascii="Times New Roman" w:hAnsi="Times New Roman" w:eastAsia="Times New Roman" w:cs="Times New Roman"/>
          <w:b w:val="0"/>
          <w:sz w:val="24"/>
        </w:rPr>
        <w:t xml:space="preserve">") to Landlord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agreement (the "</w:t>
      </w:r>
      <w:r>
        <w:rPr>
          <w:rFonts w:ascii="Times New Roman" w:hAnsi="Times New Roman" w:eastAsia="Times New Roman" w:cs="Times New Roman"/>
          <w:b/>
          <w:sz w:val="24"/>
        </w:rPr>
        <w:t>Loan Agreement</w:t>
      </w:r>
      <w:r>
        <w:rPr>
          <w:rFonts w:ascii="Times New Roman" w:hAnsi="Times New Roman" w:eastAsia="Times New Roman" w:cs="Times New Roman"/>
          <w:b w:val="0"/>
          <w:sz w:val="24"/>
        </w:rPr>
        <w:t xml:space="preserve">") between Landlord and Lender which is secured, in part, by the lien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executed and delivered by Landlord to Lender encumbering the Property (the "</w:t>
      </w:r>
      <w:r>
        <w:rPr>
          <w:rFonts w:ascii="Times New Roman" w:hAnsi="Times New Roman" w:eastAsia="Times New Roman" w:cs="Times New Roman"/>
          <w:b/>
          <w:sz w:val="24"/>
        </w:rPr>
        <w:t>Mortgage</w:t>
      </w:r>
      <w:r>
        <w:rPr>
          <w:rFonts w:ascii="Times New Roman" w:hAnsi="Times New Roman" w:eastAsia="Times New Roman" w:cs="Times New Roman"/>
          <w:b w:val="0"/>
          <w:sz w:val="24"/>
        </w:rPr>
        <w:t xml:space="preserve">")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all leases of and rents from the Property.</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making the Loan, Lender requires that Tenant enter into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covenants contained herein and other good and valuable consideration, the receipt and sufficiency of which is hereby acknowledged,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Tenant Representations and Agreements.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Tenant hereby represents, acknowledges, and agrees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Lease contains the complete agreement between Landlord and Tenant in connection with the Premises and has not been otherwise amended, supplemented, or modified, except as provided herein.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Lease does not contain any options to purchase and/or lease additional space, rights of first refusal to purchase and/or lease additional space, or any similar provisions regarding acquisition of ownership interests or additional leased space in the building [</w:t>
      </w:r>
      <w:r>
        <w:rPr>
          <w:rFonts w:ascii="Times New Roman" w:hAnsi="Times New Roman" w:eastAsia="Times New Roman" w:cs="Times New Roman"/>
          <w:b/>
          <w:sz w:val="24"/>
        </w:rPr>
        <w:t>OPTIONAL CLAUSE:</w:t>
      </w:r>
      <w:r>
        <w:rPr>
          <w:rFonts w:ascii="Times New Roman" w:hAnsi="Times New Roman" w:eastAsia="Times New Roman" w:cs="Times New Roman"/>
          <w:b w:val="0"/>
          <w:sz w:val="24"/>
        </w:rPr>
        <w:t xml:space="preserve"> , except as follows: [applicable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of the Lease commenced on [month] [day], [year] [</w:t>
      </w:r>
      <w:r>
        <w:rPr>
          <w:rFonts w:ascii="Times New Roman" w:hAnsi="Times New Roman" w:eastAsia="Times New Roman" w:cs="Times New Roman"/>
          <w:b/>
          <w:sz w:val="24"/>
        </w:rPr>
        <w:t>ALTERNATE CLAUSE IF LEASE HAS NOT YET COMMENCED:</w:t>
      </w:r>
      <w:r>
        <w:rPr>
          <w:rFonts w:ascii="Times New Roman" w:hAnsi="Times New Roman" w:eastAsia="Times New Roman" w:cs="Times New Roman"/>
          <w:b w:val="0"/>
          <w:sz w:val="24"/>
        </w:rPr>
        <w:t xml:space="preserve"> will commence on [month] [day], [year]] and will terminate on [month] [day], [year], subject to Tenant's option(s) to extend the term of the Lease as provided for in the Lease, if any.</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current monthly fixed rent payment under the Lease is $[amount in numbers]. No advance rents have been prepaid except for the current month. The amount of security deposit and all other deposits paid by Tenant to Landlord under the Lease is $[amount in numbers].</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addition to monthly fixed rent payments, the following amounts are also payable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[monthly/quarterly/annual] basis for the following purposes: [applicable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improvements and space required to be furnished according to the Lease, including any construction to be made by the Landlord under the Lease, have been satisfactorily completed by the Landlord in all respects, duly delivered by the Landlord and accepted by the Tenant. There are no future rent concessions, tenant improvement allowances, inducements to which Tenant is entitled or conditions precedent to Tenant's obligations under the Lease (including, without limitation, Tenant's obligation to pay rent) that have not been fulfilled or satisfied by Landlord, and there exist no rights of offset, counterclaims or credits against present or future rental payments [</w:t>
      </w:r>
      <w:r>
        <w:rPr>
          <w:rFonts w:ascii="Times New Roman" w:hAnsi="Times New Roman" w:eastAsia="Times New Roman" w:cs="Times New Roman"/>
          <w:b/>
          <w:sz w:val="24"/>
        </w:rPr>
        <w:t>OPTIONAL CLAUSE:</w:t>
      </w:r>
      <w:r>
        <w:rPr>
          <w:rFonts w:ascii="Times New Roman" w:hAnsi="Times New Roman" w:eastAsia="Times New Roman" w:cs="Times New Roman"/>
          <w:b w:val="0"/>
          <w:sz w:val="24"/>
        </w:rPr>
        <w:t xml:space="preserve"> , except as follows: [applicable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Tenant has not sublet any portion of the leased Premises or assigned any of its rights under the Lease.</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Lease is in full force and effect, Tenant has no existing claims, defenses or offsets under the Lease against Landlord, [</w:t>
      </w:r>
      <w:r>
        <w:rPr>
          <w:rFonts w:ascii="Times New Roman" w:hAnsi="Times New Roman" w:eastAsia="Times New Roman" w:cs="Times New Roman"/>
          <w:b/>
          <w:sz w:val="24"/>
        </w:rPr>
        <w:t>OPTIONAL TENANT CLAUSE:</w:t>
      </w:r>
      <w:r>
        <w:rPr>
          <w:rFonts w:ascii="Times New Roman" w:hAnsi="Times New Roman" w:eastAsia="Times New Roman" w:cs="Times New Roman"/>
          <w:b w:val="0"/>
          <w:sz w:val="24"/>
        </w:rPr>
        <w:t xml:space="preserve"> to Tenant's knowledge,] no uncured default exists under the Lease, and no event has occurred that would, except for the lapse of time, the giving of notice or both,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cancellation, modification, amendment, extension, or assignment of the Lease, and no subletting or prepayment of more than one month's rent shall be made without Lender's prior written consent.</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rent payments shall be paid as provided under the Lease until Tenant has been otherwise notified by Lender. All prepayments of more than one month's rent and any and all termination fees paid by Tenant, or at Tenant's direction, shall be payable jointly to Lender and Landlord.</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guaranty of the Lease, if any, is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Tenant will deliver to Lender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all material notices Tenant delivers to or receives from Landlord.</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Tenant nor any guarantor of the Lease is presently the subject of any proceeding pursuant to Title 11 of the United States Code, as amended from time to time, or any successor statute thereto.</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Subordination.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Subject to the terms of this Agreement, the Lease and all terms thereof, including, without limitation, any options to purchase, rights of first refusal, and rights with respect to insurance proceeds and condemnation awards, are and shall be subject and subordinate to the Mortgage, and to all amendments, modifications, replacements, and extensions thereof, to the full extent of the principal, interest, fees, expenses, and all other amounts secured thereby. Tenant shall not voluntarily subordinate the Lease to any other lien or encumbrance without Lender's written consent [</w:t>
      </w:r>
      <w:r>
        <w:rPr>
          <w:rFonts w:ascii="Times New Roman" w:hAnsi="Times New Roman" w:eastAsia="Times New Roman" w:cs="Times New Roman"/>
          <w:b/>
          <w:sz w:val="24"/>
        </w:rPr>
        <w:t>OPTIONAL TENANT CLAUSE:</w:t>
      </w:r>
      <w:r>
        <w:rPr>
          <w:rFonts w:ascii="Times New Roman" w:hAnsi="Times New Roman" w:eastAsia="Times New Roman" w:cs="Times New Roman"/>
          <w:b w:val="0"/>
          <w:sz w:val="24"/>
        </w:rPr>
        <w:t xml:space="preserve"> , unless such lien or encumbrance was expressly contemplated in the Lease].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Joinder.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Lender elects to foreclose the Mortgage, Lender will not join Tenant in summary or foreclosure proceedings unless required by applicable law (and then only to the extent so required) as long as Tenant is not in default under the Lease or this Agreement [</w:t>
      </w:r>
      <w:r>
        <w:rPr>
          <w:rFonts w:ascii="Times New Roman" w:hAnsi="Times New Roman" w:eastAsia="Times New Roman" w:cs="Times New Roman"/>
          <w:b/>
          <w:sz w:val="24"/>
        </w:rPr>
        <w:t>OPTIONAL TENANT CLAUSE:</w:t>
      </w:r>
      <w:r>
        <w:rPr>
          <w:rFonts w:ascii="Times New Roman" w:hAnsi="Times New Roman" w:eastAsia="Times New Roman" w:cs="Times New Roman"/>
          <w:b w:val="0"/>
          <w:sz w:val="24"/>
        </w:rPr>
        <w:t xml:space="preserve"> (beyond any applicable notice and cure periods)].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Tenant agrees that it will attorn to and recognize any purchaser of the Property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foreclosure sale or any transferee who acquires the Property by deed in lieu of foreclosure or exercise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sale or otherwise in respect of the Mortgage (in any such case, the "</w:t>
      </w:r>
      <w:r>
        <w:rPr>
          <w:rFonts w:ascii="Times New Roman" w:hAnsi="Times New Roman" w:eastAsia="Times New Roman" w:cs="Times New Roman"/>
          <w:b/>
          <w:sz w:val="24"/>
        </w:rPr>
        <w:t>New Owner</w:t>
      </w:r>
      <w:r>
        <w:rPr>
          <w:rFonts w:ascii="Times New Roman" w:hAnsi="Times New Roman" w:eastAsia="Times New Roman" w:cs="Times New Roman"/>
          <w:b w:val="0"/>
          <w:sz w:val="24"/>
        </w:rPr>
        <w:t xml:space="preserve">") and the successors and assigns of such purchaser or transferee, as its landlord for the unexpired balance (and any extensions or renewals, if exercised) of the term of the Lease upon the same terms and conditions set forth in the Lease. If requested by New Owner, Tenant shall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lease with New Owner,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equal to the remaining term of the Lease and otherwise containing the same provisions and covenants of the Lease.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Non-Disturbance; Limitation of Liability.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that New Owner shall succeed to the interest of Landlord under the Lease and there exists no default by Tenant under the Lease [</w:t>
      </w:r>
      <w:r>
        <w:rPr>
          <w:rFonts w:ascii="Times New Roman" w:hAnsi="Times New Roman" w:eastAsia="Times New Roman" w:cs="Times New Roman"/>
          <w:b/>
          <w:sz w:val="24"/>
        </w:rPr>
        <w:t>OPTIONAL TENANT CLAUSE:</w:t>
      </w:r>
      <w:r>
        <w:rPr>
          <w:rFonts w:ascii="Times New Roman" w:hAnsi="Times New Roman" w:eastAsia="Times New Roman" w:cs="Times New Roman"/>
          <w:b w:val="0"/>
          <w:sz w:val="24"/>
        </w:rPr>
        <w:t xml:space="preserve"> (beyond any applicable notice and cure period under the Lease)], New Owner will not disturb or otherwise interfere with Tenant's possession of the Premises for the unexpired term of the Lease (and any extensions or renewals thereof, if exercised) except in accordance with the terms of the Lease and this Agreement,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New Owner shall not be: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liable for any act or omission of Landlord or any prior landlord under the Lease [</w:t>
      </w:r>
      <w:r>
        <w:rPr>
          <w:rFonts w:ascii="Times New Roman" w:hAnsi="Times New Roman" w:eastAsia="Times New Roman" w:cs="Times New Roman"/>
          <w:b/>
          <w:sz w:val="24"/>
        </w:rPr>
        <w:t>OPTIONAL TENANT CLAUSE:</w:t>
      </w:r>
      <w:r>
        <w:rPr>
          <w:rFonts w:ascii="Times New Roman" w:hAnsi="Times New Roman" w:eastAsia="Times New Roman" w:cs="Times New Roman"/>
          <w:b w:val="0"/>
          <w:sz w:val="24"/>
        </w:rPr>
        <w:t xml:space="preserve"> unless such act or omission continues on and after the date of attornment, and New Owner fails to remedy such act or omission after receipt of written notice thereof from Tenant];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any offsets or defenses which Tenant might have against Landlord or any prior landlord [</w:t>
      </w:r>
      <w:r>
        <w:rPr>
          <w:rFonts w:ascii="Times New Roman" w:hAnsi="Times New Roman" w:eastAsia="Times New Roman" w:cs="Times New Roman"/>
          <w:b/>
          <w:sz w:val="24"/>
        </w:rPr>
        <w:t>OPTIONAL TENANT CLAUSE:</w:t>
      </w:r>
      <w:r>
        <w:rPr>
          <w:rFonts w:ascii="Times New Roman" w:hAnsi="Times New Roman" w:eastAsia="Times New Roman" w:cs="Times New Roman"/>
          <w:b w:val="0"/>
          <w:sz w:val="24"/>
        </w:rPr>
        <w:t xml:space="preserve"> unless such condition giving rise to such offset or defense continues on and after the date of attornment, and New Owner fails to remedy such condition after receipt of written notice thereof from Tenant];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bound by any rent or additional rent which Tenant might have paid for more than the current month to Landlord or any prior landlord [</w:t>
      </w:r>
      <w:r>
        <w:rPr>
          <w:rFonts w:ascii="Times New Roman" w:hAnsi="Times New Roman" w:eastAsia="Times New Roman" w:cs="Times New Roman"/>
          <w:b/>
          <w:sz w:val="24"/>
        </w:rPr>
        <w:t>OPTIONAL TENANT CLAUSE:</w:t>
      </w:r>
      <w:r>
        <w:rPr>
          <w:rFonts w:ascii="Times New Roman" w:hAnsi="Times New Roman" w:eastAsia="Times New Roman" w:cs="Times New Roman"/>
          <w:b w:val="0"/>
          <w:sz w:val="24"/>
        </w:rPr>
        <w:t xml:space="preserve"> , except to the extent Lender or New Owner has actually received such rent or additional rent];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bound by any amendment, modification, surrender, assignment, subletting, cancellation, or termination of the Lease made without Lender's prior written consent [</w:t>
      </w:r>
      <w:r>
        <w:rPr>
          <w:rFonts w:ascii="Times New Roman" w:hAnsi="Times New Roman" w:eastAsia="Times New Roman" w:cs="Times New Roman"/>
          <w:b/>
          <w:sz w:val="24"/>
        </w:rPr>
        <w:t>OPTIONAL TENANT CLAUSE:</w:t>
      </w:r>
      <w:r>
        <w:rPr>
          <w:rFonts w:ascii="Times New Roman" w:hAnsi="Times New Roman" w:eastAsia="Times New Roman" w:cs="Times New Roman"/>
          <w:b w:val="0"/>
          <w:sz w:val="24"/>
        </w:rPr>
        <w:t xml:space="preserve"> , unless the foregoing was expressly contemplated in the Lease, or the consent of Lender is not required under the Mortgage, in which event Lender's consent shall not be required hereunder];</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liable for any security deposit Tenant might have paid to Landlord or any prior landlord, except to the extent New Owner has actually received the security deposit; or</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obligated to commence or complete any construction or restoration required on the part of Landlord.</w:t>
      </w:r>
    </w:p>
    <w:p>
      <w:pPr>
        <w:keepNext w:val="0"/>
        <w:spacing w:before="200" w:after="0" w:line="260" w:lineRule="exact"/>
        <w:ind w:left="1080" w:right="0" w:firstLine="0"/>
        <w:jc w:val="both"/>
      </w:pPr>
      <w:r>
        <w:rPr>
          <w:rFonts w:ascii="Times New Roman" w:hAnsi="Times New Roman" w:eastAsia="Times New Roman" w:cs="Times New Roman"/>
          <w:b w:val="0"/>
          <w:sz w:val="24"/>
        </w:rPr>
        <w:t>New Owner shall not, either by virtue of the Mortgage or this Agreement, be or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mortgagee-in-possession or (b) subject to any liability or obligation under the Lease or otherwise until New Owner shall have acquired by foreclosure or otherwise the interest of Landlord in the Property. New Owner's liability or obligation under the Lease shall extend only to those liabilities or obligations accruing subsequent to the date that New Owner has acquired the interest of Landlord in the Property [</w:t>
      </w:r>
      <w:r>
        <w:rPr>
          <w:rFonts w:ascii="Times New Roman" w:hAnsi="Times New Roman" w:eastAsia="Times New Roman" w:cs="Times New Roman"/>
          <w:b/>
          <w:sz w:val="24"/>
        </w:rPr>
        <w:t>OPTIONAL TENANT CLAUSE:</w:t>
      </w:r>
      <w:r>
        <w:rPr>
          <w:rFonts w:ascii="Times New Roman" w:hAnsi="Times New Roman" w:eastAsia="Times New Roman" w:cs="Times New Roman"/>
          <w:b w:val="0"/>
          <w:sz w:val="24"/>
        </w:rPr>
        <w:t xml:space="preserve"> , except as otherwise set forth in this Agreement]. In addition, upon such acquisition, New Owner shall not have any obligation, nor incur any liability, beyond New Owner's then equity interest, if any, in the Property. In the event of the assignment or transfer of the interest of Lender under this Agreement, all obligations and liabilities of Lender under this Agreement shall terminate and, thereupon, all such obligations and liabilities shall be the sole responsibility of the party to whom Lender's interest is assigned or transferred.</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Rent Payment.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Tenant agrees to pay all rents directly to Lender immediately upon Tenant's receipt of written notice from Lender that Lender is exercising its rights to such rents under the Mortgage or any other loan documents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Landlord or other applicable party. Tenant shall be under no obligation to ascertain whether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Landlord has occurred under the Mortgage or any other loan documents. Landlord waives any right, claim, or demand it may now or hereafter have against Tenant by reason of such direct payment to Lender and agrees that such direct payment to Lender shall discharge all obligations of Tenant to make such payment to Landlord.</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Cure by Lender of Landlord Defaults.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terminating the Lease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Landlord thereunder, Tenant agrees to notify Lender of such default and give Lender the opportunity to cure such default within [forty-five (45)] days of Lender's receipt of such notice (or, if such default cannot reasonably be cured within such [forty-five (45)] day period [</w:t>
      </w:r>
      <w:r>
        <w:rPr>
          <w:rFonts w:ascii="Times New Roman" w:hAnsi="Times New Roman" w:eastAsia="Times New Roman" w:cs="Times New Roman"/>
          <w:b/>
          <w:sz w:val="24"/>
        </w:rPr>
        <w:t>OPTIONAL TENANT CLAUSE:</w:t>
      </w:r>
      <w:r>
        <w:rPr>
          <w:rFonts w:ascii="Times New Roman" w:hAnsi="Times New Roman" w:eastAsia="Times New Roman" w:cs="Times New Roman"/>
          <w:b w:val="0"/>
          <w:sz w:val="24"/>
        </w:rPr>
        <w:t xml:space="preserve"> or by the payment of money], Lender shall have such longer time as may be necessary to cure the default;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Lender commences the cure within such period and diligently pursues the cure thereafter).</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 binding upon and inure to the benefit of the respective heirs, personal representatives, successors, and assigns of the parties hereto.</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can be modified only in writing executed by all parties.</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notice, request, demand or other communication required or permitted hereunder shall be given in writing by (</w:t>
      </w:r>
      <w:r>
        <w:rPr>
          <w:rFonts w:ascii="Times New Roman" w:hAnsi="Times New Roman" w:eastAsia="Times New Roman" w:cs="Times New Roman"/>
          <w:b/>
          <w:sz w:val="24"/>
        </w:rPr>
        <w:t>a</w:t>
      </w:r>
      <w:r>
        <w:rPr>
          <w:rFonts w:ascii="Times New Roman" w:hAnsi="Times New Roman" w:eastAsia="Times New Roman" w:cs="Times New Roman"/>
          <w:b w:val="0"/>
          <w:sz w:val="24"/>
        </w:rPr>
        <w:t>) personal delivery, or (b) expedited delivery service with proof of delivery, or (c) United States Mail, postage prepaid, registered or certified mail, return receipt requested, sent to the intended addressee at the following address:</w:t>
      </w:r>
    </w:p>
    <w:p>
      <w:pPr>
        <w:keepNext w:val="0"/>
        <w:spacing w:before="200" w:after="0" w:line="260" w:lineRule="exact"/>
        <w:ind w:left="1080" w:right="0" w:firstLine="0"/>
        <w:jc w:val="both"/>
      </w:pPr>
      <w:r>
        <w:rPr>
          <w:rFonts w:ascii="Times New Roman" w:hAnsi="Times New Roman" w:eastAsia="Times New Roman" w:cs="Times New Roman"/>
          <w:b/>
          <w:sz w:val="24"/>
        </w:rPr>
        <w:t>If to Tenant:</w:t>
      </w:r>
    </w:p>
    <w:p>
      <w:pPr>
        <w:keepNext w:val="0"/>
        <w:spacing w:before="200" w:after="0" w:line="260" w:lineRule="exact"/>
        <w:ind w:left="1080" w:right="0" w:firstLine="0"/>
        <w:jc w:val="both"/>
      </w:pPr>
      <w:r>
        <w:rPr>
          <w:rFonts w:ascii="Times New Roman" w:hAnsi="Times New Roman" w:eastAsia="Times New Roman" w:cs="Times New Roman"/>
          <w:b w:val="0"/>
          <w:sz w:val="24"/>
        </w:rPr>
        <w:t>[tenant name]</w:t>
      </w:r>
    </w:p>
    <w:p>
      <w:pPr>
        <w:keepNext w:val="0"/>
        <w:spacing w:before="200" w:after="0" w:line="260" w:lineRule="exact"/>
        <w:ind w:left="1080" w:right="0" w:firstLine="0"/>
        <w:jc w:val="both"/>
      </w:pPr>
      <w:r>
        <w:rPr>
          <w:rFonts w:ascii="Times New Roman" w:hAnsi="Times New Roman" w:eastAsia="Times New Roman" w:cs="Times New Roman"/>
          <w:b w:val="0"/>
          <w:sz w:val="24"/>
        </w:rPr>
        <w:t>[tenant address]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[name]</w:t>
      </w:r>
    </w:p>
    <w:p>
      <w:pPr>
        <w:keepNext w:val="0"/>
        <w:spacing w:before="200" w:after="0" w:line="260" w:lineRule="exact"/>
        <w:ind w:left="1080" w:right="0" w:firstLine="0"/>
        <w:jc w:val="both"/>
      </w:pPr>
      <w:r>
        <w:rPr>
          <w:rFonts w:ascii="Times New Roman" w:hAnsi="Times New Roman" w:eastAsia="Times New Roman" w:cs="Times New Roman"/>
          <w:b/>
          <w:sz w:val="24"/>
        </w:rPr>
        <w:t>If to Landlord:</w:t>
      </w:r>
    </w:p>
    <w:p>
      <w:pPr>
        <w:keepNext w:val="0"/>
        <w:spacing w:before="200" w:after="0" w:line="260" w:lineRule="exact"/>
        <w:ind w:left="1080" w:right="0" w:firstLine="0"/>
        <w:jc w:val="both"/>
      </w:pPr>
      <w:r>
        <w:rPr>
          <w:rFonts w:ascii="Times New Roman" w:hAnsi="Times New Roman" w:eastAsia="Times New Roman" w:cs="Times New Roman"/>
          <w:b w:val="0"/>
          <w:sz w:val="24"/>
        </w:rPr>
        <w:t>[landlord name]</w:t>
      </w:r>
    </w:p>
    <w:p>
      <w:pPr>
        <w:keepNext w:val="0"/>
        <w:spacing w:before="200" w:after="0" w:line="260" w:lineRule="exact"/>
        <w:ind w:left="1080" w:right="0" w:firstLine="0"/>
        <w:jc w:val="both"/>
      </w:pPr>
      <w:r>
        <w:rPr>
          <w:rFonts w:ascii="Times New Roman" w:hAnsi="Times New Roman" w:eastAsia="Times New Roman" w:cs="Times New Roman"/>
          <w:b w:val="0"/>
          <w:sz w:val="24"/>
        </w:rPr>
        <w:t>[landlord address]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[name]</w:t>
      </w:r>
    </w:p>
    <w:p>
      <w:pPr>
        <w:keepNext w:val="0"/>
        <w:spacing w:before="200" w:after="0" w:line="260" w:lineRule="exact"/>
        <w:ind w:left="1080" w:right="0" w:firstLine="0"/>
        <w:jc w:val="both"/>
      </w:pPr>
      <w:r>
        <w:rPr>
          <w:rFonts w:ascii="Times New Roman" w:hAnsi="Times New Roman" w:eastAsia="Times New Roman" w:cs="Times New Roman"/>
          <w:b/>
          <w:sz w:val="24"/>
        </w:rPr>
        <w:t>If to Lender:</w:t>
      </w:r>
    </w:p>
    <w:p>
      <w:pPr>
        <w:keepNext w:val="0"/>
        <w:spacing w:before="200" w:after="0" w:line="260" w:lineRule="exact"/>
        <w:ind w:left="1080" w:right="0" w:firstLine="0"/>
        <w:jc w:val="both"/>
      </w:pPr>
      <w:r>
        <w:rPr>
          <w:rFonts w:ascii="Times New Roman" w:hAnsi="Times New Roman" w:eastAsia="Times New Roman" w:cs="Times New Roman"/>
          <w:b w:val="0"/>
          <w:sz w:val="24"/>
        </w:rPr>
        <w:t>[lender name]</w:t>
      </w:r>
    </w:p>
    <w:p>
      <w:pPr>
        <w:keepNext w:val="0"/>
        <w:spacing w:before="200" w:after="0" w:line="260" w:lineRule="exact"/>
        <w:ind w:left="1080" w:right="0" w:firstLine="0"/>
        <w:jc w:val="both"/>
      </w:pPr>
      <w:r>
        <w:rPr>
          <w:rFonts w:ascii="Times New Roman" w:hAnsi="Times New Roman" w:eastAsia="Times New Roman" w:cs="Times New Roman"/>
          <w:b w:val="0"/>
          <w:sz w:val="24"/>
        </w:rPr>
        <w:t>[lender address]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[name]</w:t>
      </w:r>
    </w:p>
    <w:p>
      <w:pPr>
        <w:keepNext w:val="0"/>
        <w:spacing w:before="200" w:after="0" w:line="260" w:lineRule="exact"/>
        <w:ind w:left="1080" w:right="0" w:firstLine="0"/>
        <w:jc w:val="both"/>
      </w:pPr>
      <w:r>
        <w:rPr>
          <w:rFonts w:ascii="Times New Roman" w:hAnsi="Times New Roman" w:eastAsia="Times New Roman" w:cs="Times New Roman"/>
          <w:b w:val="0"/>
          <w:sz w:val="24"/>
        </w:rPr>
        <w:t>or to such different address as the addressee shall have designated by written notice sent in accordance herewith, and shall be deemed to have been given and received either at the time of personal delivery, or in the case of delivery service or mail, as of the date of first attempted delivery at the address and in the manner provided herein.</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executed in any number of separate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collectively and separately, shall constitute one and the same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deemed to amend any provisions of the Lease which are inconsistent with the terms hereof.</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governed by and construed in accordance with the laws of the State of Ohio.</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Tenant agrees that this Agreement satisfies any condition or requirement in the Lease relating to the granting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non-disturbance agreement.</w:t>
      </w:r>
    </w:p>
    <w:p>
      <w:pPr>
        <w:keepNext w:val="0"/>
        <w:spacing w:before="200" w:after="0" w:line="260" w:lineRule="exact"/>
        <w:ind w:left="360" w:right="0" w:firstLine="0"/>
        <w:jc w:val="center"/>
      </w:pPr>
      <w:r>
        <w:rPr>
          <w:rFonts w:ascii="Times New Roman" w:hAnsi="Times New Roman" w:eastAsia="Times New Roman" w:cs="Times New Roman"/>
          <w:b/>
          <w:sz w:val="24"/>
        </w:rPr>
        <w:t>[Remainder of page intentionally left blank; Signature pages follow]</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this Agreement on the respective dates of acknowledgement, to be effective as of the date first written above.</w:t>
      </w:r>
    </w:p>
    <w:p>
      <w:pPr>
        <w:keepNext w:val="0"/>
        <w:spacing w:before="120" w:after="0" w:line="260" w:lineRule="exact"/>
        <w:ind w:left="720" w:right="0" w:firstLine="0"/>
        <w:jc w:val="left"/>
      </w:pPr>
      <w:r>
        <w:rPr>
          <w:rFonts w:ascii="Times New Roman" w:hAnsi="Times New Roman" w:eastAsia="Times New Roman" w:cs="Times New Roman"/>
          <w:b/>
          <w:sz w:val="24"/>
        </w:rPr>
        <w:t>TENANT:</w:t>
      </w:r>
    </w:p>
    <w:p>
      <w:pPr>
        <w:keepNext w:val="0"/>
        <w:spacing w:before="120" w:after="0" w:line="260" w:lineRule="exact"/>
        <w:ind w:left="720" w:right="0" w:firstLine="0"/>
        <w:jc w:val="left"/>
      </w:pPr>
      <w:r>
        <w:rPr>
          <w:rFonts w:ascii="Times New Roman" w:hAnsi="Times New Roman" w:eastAsia="Times New Roman" w:cs="Times New Roman"/>
          <w:b w:val="0"/>
          <w:sz w:val="24"/>
        </w:rPr>
        <w:t>[name of tenant]</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720" w:right="0" w:firstLine="0"/>
        <w:jc w:val="left"/>
      </w:pPr>
      <w:r>
        <w:rPr>
          <w:rFonts w:ascii="Times New Roman" w:hAnsi="Times New Roman" w:eastAsia="Times New Roman" w:cs="Times New Roman"/>
          <w:b w:val="0"/>
          <w:sz w:val="24"/>
        </w:rPr>
        <w:t>Title: [title of signatory]</w:t>
      </w:r>
    </w:p>
    <w:p>
      <w:pPr>
        <w:keepNext w:val="0"/>
        <w:spacing w:before="120" w:after="0" w:line="260" w:lineRule="exact"/>
        <w:ind w:left="720" w:right="0" w:firstLine="0"/>
        <w:jc w:val="left"/>
      </w:pPr>
      <w:r>
        <w:rPr>
          <w:rFonts w:ascii="Times New Roman" w:hAnsi="Times New Roman" w:eastAsia="Times New Roman" w:cs="Times New Roman"/>
          <w:b/>
          <w:sz w:val="24"/>
        </w:rPr>
        <w:t>LANDLORD:</w:t>
      </w:r>
    </w:p>
    <w:p>
      <w:pPr>
        <w:keepNext w:val="0"/>
        <w:spacing w:before="120" w:after="0" w:line="260" w:lineRule="exact"/>
        <w:ind w:left="720" w:right="0" w:firstLine="0"/>
        <w:jc w:val="left"/>
      </w:pPr>
      <w:r>
        <w:rPr>
          <w:rFonts w:ascii="Times New Roman" w:hAnsi="Times New Roman" w:eastAsia="Times New Roman" w:cs="Times New Roman"/>
          <w:b w:val="0"/>
          <w:sz w:val="24"/>
        </w:rPr>
        <w:t>[name of landlord]</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720" w:right="0" w:firstLine="0"/>
        <w:jc w:val="left"/>
      </w:pPr>
      <w:r>
        <w:rPr>
          <w:rFonts w:ascii="Times New Roman" w:hAnsi="Times New Roman" w:eastAsia="Times New Roman" w:cs="Times New Roman"/>
          <w:b w:val="0"/>
          <w:sz w:val="24"/>
        </w:rPr>
        <w:t>Title: [title of signatory]</w:t>
      </w:r>
    </w:p>
    <w:p>
      <w:pPr>
        <w:keepNext w:val="0"/>
        <w:spacing w:before="120" w:after="0" w:line="260" w:lineRule="exact"/>
        <w:ind w:left="720" w:right="0" w:firstLine="0"/>
        <w:jc w:val="left"/>
      </w:pPr>
      <w:r>
        <w:rPr>
          <w:rFonts w:ascii="Times New Roman" w:hAnsi="Times New Roman" w:eastAsia="Times New Roman" w:cs="Times New Roman"/>
          <w:b/>
          <w:sz w:val="24"/>
        </w:rPr>
        <w:t>LENDER:</w:t>
      </w:r>
    </w:p>
    <w:p>
      <w:pPr>
        <w:keepNext w:val="0"/>
        <w:spacing w:before="120" w:after="0" w:line="260" w:lineRule="exact"/>
        <w:ind w:left="720" w:right="0" w:firstLine="0"/>
        <w:jc w:val="left"/>
      </w:pPr>
      <w:r>
        <w:rPr>
          <w:rFonts w:ascii="Times New Roman" w:hAnsi="Times New Roman" w:eastAsia="Times New Roman" w:cs="Times New Roman"/>
          <w:b w:val="0"/>
          <w:sz w:val="24"/>
        </w:rPr>
        <w:t>[name of lender]</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720" w:right="0" w:firstLine="0"/>
        <w:jc w:val="left"/>
      </w:pPr>
      <w:r>
        <w:rPr>
          <w:rFonts w:ascii="Times New Roman" w:hAnsi="Times New Roman" w:eastAsia="Times New Roman" w:cs="Times New Roman"/>
          <w:b w:val="0"/>
          <w:sz w:val="24"/>
        </w:rPr>
        <w:t>Title: [title of signatory]</w:t>
      </w:r>
    </w:p>
    <w:p>
      <w:pPr/>
    </w:p>
    <w:p>
      <w:pPr>
        <w:keepNext w:val="0"/>
        <w:spacing w:before="120" w:after="0" w:line="260" w:lineRule="exact"/>
        <w:ind w:left="360" w:right="0" w:firstLine="0"/>
        <w:jc w:val="left"/>
      </w:pP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TO SNDA</w:t>
      </w:r>
    </w:p>
    <w:p>
      <w:pPr>
        <w:keepNext w:val="0"/>
        <w:spacing w:before="200" w:after="0" w:line="260" w:lineRule="exact"/>
        <w:ind w:left="720" w:right="0" w:firstLine="0"/>
        <w:jc w:val="center"/>
      </w:pPr>
      <w:r>
        <w:rPr>
          <w:rFonts w:ascii="Times New Roman" w:hAnsi="Times New Roman" w:eastAsia="Times New Roman" w:cs="Times New Roman"/>
          <w:b/>
          <w:sz w:val="24"/>
        </w:rPr>
        <w:t>LEGAL DESCRIPTION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