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Swing Line Promissory Note </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EXHIBIT [B-1]</w:t>
      </w:r>
    </w:p>
    <w:p>
      <w:pPr>
        <w:keepNext w:val="0"/>
        <w:spacing w:before="200" w:after="0" w:line="260" w:lineRule="exact"/>
        <w:ind w:left="360" w:right="0" w:firstLine="0"/>
        <w:jc w:val="center"/>
      </w:pPr>
      <w:r>
        <w:rPr>
          <w:rFonts w:ascii="Times New Roman" w:hAnsi="Times New Roman" w:eastAsia="Times New Roman" w:cs="Times New Roman"/>
          <w:b/>
          <w:sz w:val="24"/>
        </w:rPr>
        <w:t>SWING LINE LOAN PROMISSORY NOTE</w:t>
      </w:r>
    </w:p>
    <w:p>
      <w:pPr>
        <w:keepNext w:val="0"/>
        <w:spacing w:before="200" w:after="0" w:line="260" w:lineRule="exact"/>
        <w:ind w:left="360" w:right="0" w:firstLine="0"/>
        <w:jc w:val="right"/>
      </w:pPr>
      <w:r>
        <w:rPr>
          <w:rFonts w:ascii="Times New Roman" w:hAnsi="Times New Roman" w:eastAsia="Times New Roman" w:cs="Times New Roman"/>
          <w:b w:val="0"/>
          <w:sz w:val="24"/>
        </w:rPr>
        <w:t>[city, state where loan is made]</w:t>
      </w:r>
    </w:p>
    <w:p>
      <w:pPr>
        <w:keepNext w:val="0"/>
        <w:spacing w:before="200" w:after="0" w:line="260" w:lineRule="exact"/>
        <w:ind w:left="360" w:right="0" w:firstLine="0"/>
        <w:jc w:val="both"/>
      </w:pPr>
      <w:r>
        <w:rPr>
          <w:rFonts w:ascii="Times New Roman" w:hAnsi="Times New Roman" w:eastAsia="Times New Roman" w:cs="Times New Roman"/>
          <w:b w:val="0"/>
          <w:sz w:val="24"/>
        </w:rPr>
        <w:t>$in figures aggregate amount of swing line commitments represented by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the undersigned, [name of borrower], a [organization type of borrower] [state of jurisdiction of borrower] (“Borrower”), HEREBY UNCONDITIONALLY PROMISES TO PAY TO THE ORDER OF [name of swing line lender] or its registered assigns on the Revolver Maturity Date (as defined in the Credit Agreement referred to below) the principal amount of [aggregate amount of swing line commitments represented by promissory note] DOLLARS or, if less, such lessor amount that may be the then outstanding and unpaid principal amount of all Swing Line Loans made by the Swing Line Lender pursuant to Section [cross-reference to swing line loan provisions] of the Credit Agreement, dated as of [date of credit agreement] (as amended, restated, amended and restated, supplemented or otherwise modified from time to time, the “Credit Agreement”; unless otherwise specified, capitalized terms used herein shall have the meanings assigned to such terms in the Credit Agreement), among the Borrower, [name of parent entity], a [organization type of parent entity] [state of jurisdiction of parent entity] (“Holdings”), each of the other Guarantors, the Lenders from time to time party thereto, [names and titles of other creditor parties to credit agreement, such as collateral agent, swing line lender, and issuing bank], and [name of administrative agent], as administrative agent (in such capacity, “Administrative Agent”) for the Lenders.</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further agrees to pay the principal and interest with respect to the Swing Line Loans when due and payable in such amounts and on such dates as set forth in the Credit Agreement in Dollars on the unpaid principal amount hereof from time to time at the rates, and on the dates, specified in the Credit Agreement. Swing Line Loans refunded as Revolving Loans in accordance with Section [cross-reference to swing line loan provisions] of the Credit Agreement shall be payable by the Borrower as Revolving Loans pursuant to the Revolving Note, if any, and shall not be payable under this Note (defined below) as Swing Line Loans.</w:t>
      </w:r>
    </w:p>
    <w:p>
      <w:pPr>
        <w:keepNext w:val="0"/>
        <w:spacing w:before="200" w:after="0" w:line="260" w:lineRule="exact"/>
        <w:ind w:left="360" w:right="0" w:firstLine="0"/>
        <w:jc w:val="both"/>
      </w:pPr>
      <w:r>
        <w:rPr>
          <w:rFonts w:ascii="Times New Roman" w:hAnsi="Times New Roman" w:eastAsia="Times New Roman" w:cs="Times New Roman"/>
          <w:b w:val="0"/>
          <w:sz w:val="24"/>
        </w:rPr>
        <w:t>This swing line promissory note (this “Note”) is one of the promissory notes referred to in, and is entitled to the benefits of, the Credit Agreement. This Note is subject to the provisions of the Credit Agreement and is subject to the prepayment in whole or in part prior to the Revolver Maturity Date as provided therein. The Credit Agreement provides that all amounts then remaining unpaid on this Note shall become, or may be declared to be, immediately due and payable upon the occurrence and during the continuation of any one or more of the Events of Default specified therein. To the extent any provision of this Note conflicts with or is inconsistent with the Credit Agreement, the Credit Agreement shall control.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holder of this Note may endorse and attach a schedule to reflect the date, Type and amount of each Swing Line Loan of the Swing Line Lender outstanding under the Credit Agreement, the date and amount of each payment or prepayment of principal hereof and the principal amount subject thereto;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failure to make any such notation (or any error in such notation) shall not affect the obligations of Borrower hereunder or under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Except as permitted by Section [cross-reference to the assignments provision of the credit agreement] of the Credit Agreement, this Note may not be assigned by the Swing Line Lender to any other Person. Whenever in this Note reference is made to the Administrative Agent, the Swing Line Lender or the Borrower, such reference shall be deemed to include, as applicable, a reference to their respective successors and assigns and the provisions of this Note shall be binding upon and shall inure to the benefit of such successors and assigns (including, without limitation, a receiver, trustee or debtor in possession of, or for,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for itself, its successors and assigns, hereby waives (to the extent permitted by applicable law) diligence, presentment, demand, protest and all other notices of any kind, demand, dishonor and non-payment of this Note.</w:t>
      </w:r>
    </w:p>
    <w:p>
      <w:pPr>
        <w:keepNext w:val="0"/>
        <w:spacing w:before="200" w:after="0" w:line="260" w:lineRule="exact"/>
        <w:ind w:left="360" w:right="0" w:firstLine="0"/>
        <w:jc w:val="both"/>
      </w:pPr>
      <w:r>
        <w:rPr>
          <w:rFonts w:ascii="Times New Roman" w:hAnsi="Times New Roman" w:eastAsia="Times New Roman" w:cs="Times New Roman"/>
          <w:b/>
          <w:sz w:val="24"/>
        </w:rPr>
        <w:t>THIS NOTE MAY NOT BE TRANSFERRED EXCEPT IN COMPLIANCE WITH THE TERMS OF THE CREDIT AGREEMENT. TRANSFERS OF THIS NOTE MUST BE RECORDED IN THE REGISTER MAINTAINED BY THE ADMINISTRATIVE AGENT PURSUANT TO THE TERMS OF THE CREDIT AGREEMENT.</w:t>
      </w:r>
    </w:p>
    <w:p>
      <w:pPr>
        <w:keepNext w:val="0"/>
        <w:spacing w:before="200" w:after="0" w:line="260" w:lineRule="exact"/>
        <w:ind w:left="360" w:right="0" w:firstLine="0"/>
        <w:jc w:val="both"/>
      </w:pPr>
      <w:r>
        <w:rPr>
          <w:rFonts w:ascii="Times New Roman" w:hAnsi="Times New Roman" w:eastAsia="Times New Roman" w:cs="Times New Roman"/>
          <w:b/>
          <w:sz w:val="24"/>
        </w:rPr>
        <w:t>THIS NOTE SHALL BE CONSTRUED IN ACCORDANCE WITH AND GOVERNED BY THE LAWS OF THE STATE OF [NEW YORK] WITHOUT REGARD TO CONFLICTS OF LAW PRINCIPLES THEREOF.</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as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