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Tenant's Notice of Intention to Withhold Rent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Notice to Landlord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[month] [day], [year]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[name of landlord]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 of landlord]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From: [name of tenant]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is to inform you that you are not maintaining my dwelling unit as required by Florida Statute [83.51(1)] [83.201] or material provisions of our rental agreement. If you do not complete the following repairs, noncompliance, violation or default, within [seven] [twenty] days.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intend to withhold all future rental payment and/or terminate the rental agreement: [list non-compliance violations or default]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tenant]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[telephone number]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