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Third-Party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[NAME OF COURT]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DIVISION] DIVISION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COUNTY] COUNTY, OHIO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Defendant(s), [third-party plaintiff name(s)] as Third-Party Plaintiff(s), allege(s):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[third-party plaintiff name] is [allege identity and residence of third-party plaintiff,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incorporated in the State of [state name] with its principal place of business in [town], [state]].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third-party plaintiffs, if any]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Defendant [third-party defendant name] is [allege identity and residence of third-party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incorporated in the State of [state] with its principal place of business in [town], [state]].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FACTS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Plaintiff served the Complaint in the above-entitled action on Defendant/Third-Party Plaintiff.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Plaintiff's complaint in the original action is attached to this Third-Party Complaint as Exhibit [exhibit number].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Defendant/Third-Party Plaintiff served [his or her or its] Answer in the above-entitled action on Plaintiff and on all Co-Defendants.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Plaintiff's Complaint in the above-entitled action, Plaintiff alleges that [describe allegations of complaint to extent relevant to third-party claim].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 and showing that third-party defendant is liable to third-party plaintiff for some or all of plaintiff's claims in the main action.]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[Identify type of claim (e.g., Breach of Contract)]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incorporates by reference the allegations set forth in paragraphs [paragraph numbers], above, as if more fully set forth herein.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elements of claim, including resulting damages].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Defendant(s)/Third-Party Plaintiff(s) request(s) that the Court enter judgment against Third-Party Defendant(s) granting Defendant(s)/Third-Party Plaintiff(s) the following relief: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Defendant(s)/Third-Party Plaintiff(s) on Count I of the Third-Party Complaint;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Third-Party Defendant(s) be held liable for the amount, if any, for which the Defendant(s)/Third-Party Plaintiff(s) may be liable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claims asserted by the Plaintiff(s) in the main action;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[equitable relief/compensatory and economic damages];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punitive damages;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suit, interest, and attorney's fees;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Defendant(s)/Third-Party Plaintiff(s)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Ohio Sup. Ct. Reg.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applicable]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[Facsimile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Attorney for Defendant[s]/Third-Party Plaintiff[s] [name(s) of defendant[s]/third-party plaintiff[s]] 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the Defendant[s]/Third-Party Plaintiff[s], [name(s) of defendant(s)/third-party plaintiff(s)], in the above-entitled action, hereby certify that on the [numerical day of the month, e.g., 14th] day of [name of month], 20[__],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</w:t>
      </w:r>
      <w:r>
        <w:rPr>
          <w:rFonts w:ascii="Times New Roman" w:hAnsi="Times New Roman" w:eastAsia="Times New Roman" w:cs="Times New Roman"/>
          <w:b/>
          <w:sz w:val="24"/>
        </w:rPr>
        <w:t>THIRD PARTY COMPLAINT</w:t>
      </w:r>
      <w:r>
        <w:rPr>
          <w:rFonts w:ascii="Times New Roman" w:hAnsi="Times New Roman" w:eastAsia="Times New Roman" w:cs="Times New Roman"/>
          <w:b w:val="0"/>
          <w:sz w:val="24"/>
        </w:rPr>
        <w:t>, electronically, to the parties and counsel of record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[plaintiff's name/defendant's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[plaintiff's name/defendant's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name and address for other parties]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well,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courtesy copy was sent to the above referenced Court via regular mail to: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court]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county]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court]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