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Tolling Agreement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TOLLING AGREEMENT</w:t>
      </w:r>
    </w:p>
    <w:p>
      <w:pPr>
        <w:keepNext w:val="0"/>
        <w:spacing w:before="120" w:after="0" w:line="260" w:lineRule="exact"/>
        <w:ind w:left="720" w:right="0" w:firstLine="240"/>
        <w:jc w:val="left"/>
      </w:pPr>
      <w:r>
        <w:rPr>
          <w:rFonts w:ascii="Times New Roman" w:hAnsi="Times New Roman" w:eastAsia="Times New Roman" w:cs="Times New Roman"/>
          <w:b w:val="0"/>
          <w:sz w:val="24"/>
        </w:rPr>
        <w:t>This Tolling Agreement ("Agreement") is made and entered into as of [specific date] ("Effective Date") by and between [party name, such as "Jane Smith (‘Smith')"] and [party name, such as "XYZ Company, Inc. (‘XYZ')"], collectively "the Parties."</w:t>
      </w:r>
    </w:p>
    <w:p>
      <w:pPr>
        <w:keepNext w:val="0"/>
        <w:spacing w:before="120" w:after="0" w:line="260" w:lineRule="exact"/>
        <w:ind w:left="720" w:right="0" w:firstLine="240"/>
        <w:jc w:val="left"/>
      </w:pPr>
      <w:r>
        <w:rPr>
          <w:rFonts w:ascii="Times New Roman" w:hAnsi="Times New Roman" w:eastAsia="Times New Roman" w:cs="Times New Roman"/>
          <w:b w:val="0"/>
          <w:sz w:val="24"/>
        </w:rPr>
        <w:t>WHEREAS, [describe the underlying agreement or relationship at issue]</w:t>
      </w:r>
    </w:p>
    <w:p>
      <w:pPr>
        <w:keepNext w:val="0"/>
        <w:spacing w:before="120" w:after="0" w:line="260" w:lineRule="exact"/>
        <w:ind w:left="720" w:right="0" w:firstLine="240"/>
        <w:jc w:val="left"/>
      </w:pPr>
      <w:r>
        <w:rPr>
          <w:rFonts w:ascii="Times New Roman" w:hAnsi="Times New Roman" w:eastAsia="Times New Roman" w:cs="Times New Roman"/>
          <w:b w:val="0"/>
          <w:sz w:val="24"/>
        </w:rPr>
        <w:t>WHEREAS, [describe the relevant transactions or events]</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WHEREAS,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dispute has arisen with respect to [describe dispute, such as "Smith's employment with XYZ"]</w:t>
      </w:r>
    </w:p>
    <w:p>
      <w:pPr>
        <w:keepNext w:val="0"/>
        <w:spacing w:before="120" w:after="0" w:line="260" w:lineRule="exact"/>
        <w:ind w:left="720" w:right="0" w:firstLine="240"/>
        <w:jc w:val="left"/>
      </w:pPr>
      <w:r>
        <w:rPr>
          <w:rFonts w:ascii="Times New Roman" w:hAnsi="Times New Roman" w:eastAsia="Times New Roman" w:cs="Times New Roman"/>
          <w:b w:val="0"/>
          <w:sz w:val="24"/>
        </w:rPr>
        <w:t>NOW THEREFORE, [describe reason for tolling, such as "in order to facilitate orderly discussion between the parties and to avoid immediate and potentially unnecessary litigation"], and in consideration of the mutual agreements and promises made herein, the Parties agree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legal action.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Parties agree not to commence any litigation or other proceeding arising out of the [identify dispute(s)] between the Effective Date of this Agreement and the Termination Date, as described in paragraph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below.</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Tolling period.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time period between the Effective Date of this Agreement and the Termination Date shall not be counted in determining the applicability of any statute of limitations or other time-based defenses in any action brought by the Parties alleging claims relating to the [dispute(s)]. This Agreement applies to any defense, legal or equitable, based upon the lapse of time, including but not limited to the statute of limitations, laches, estoppel, waiver, or timely action or notice ("time-based defense").</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effect on claims.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Nothing in this Agreement shall affect any defense available to any party as of the Effective Date of this Agreement, and this Agreement shall not be deemed to revive any claim that is or was already barred on that date. Nothing in this Agreement, or in the circumstances that gave rise to this Agreement, shall be construed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acknowledgement by any party that any claim has or has not been barred by any time-based defense.</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admissions.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shall not operate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admission of liability by any party. Nothing in this Agreement, or in the circumstances that gave rise to this Agreement, shall constitute or be construed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admission by any party that any claim could properly be asserted against it by the other party or that any such claim would have any basis in law or in fact. Neither this Agreement nor any action taken pursuant to this Agreement shall be offered or received in evidence in any action or proceeding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admission of liability or wrongdoing by any party or for any other purpose except to rebut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time-based defense asserted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date.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shall terminate [identify time period, such as 180 days] from the Effective Date ("Termination Date") unless the Termination Date is extended or shortened by written agreement signed by ["all parties" or "Smith and XYZ" or other applicable description of parties].</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Authority to bind.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undersigned represents, warrants, and states that all legal action necessary for the effectuation and execution of this Agreement has been validly taken and that the individuals whose signatures appear below on behalf of each party are duly authorized to execute this Agreement on behalf of their respective parties and to bind such parties to the terms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Binding effect.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shall be binding upon and inure to the benefit of the successors, assigns and legal representatives of the Parties.</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Enforceability and interpretation.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acknowledges that it has been represented by legal counsel or has been afforded the opportunity to seek legal counsel and has waived that right. Each Party has freely consented to any and all terms and conditions of this Agreement without coercion, undue influence, or economic pressure. This Agreement is the result of negotiation between the parties and is not to be construed for or against any party.</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comprises the entire agreement of the parties with respect to the tolling of any time-based defense. This Agreement may be modified, amended, or supplemented only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instrument signed by ["all parties" or "Smith and XYZ" or other applicable description].</w:t>
      </w:r>
    </w:p>
    <w:p>
      <w:pPr>
        <w:keepNext w:val="0"/>
        <w:spacing w:before="120" w:after="0" w:line="260" w:lineRule="exact"/>
        <w:ind w:left="108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Should any provision(s) of this Agreement be held illegal or invalid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said provision(s) shall be deemed to be severed and deleted. The remainder of the Agreement shall continue to be valid and enforceable.</w:t>
      </w:r>
    </w:p>
    <w:p>
      <w:pPr>
        <w:keepNext w:val="0"/>
        <w:spacing w:before="120" w:after="0" w:line="260" w:lineRule="exact"/>
        <w:ind w:left="108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may be executed in counterpart originals,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by parties signatory to the counterpart. </w:t>
      </w:r>
    </w:p>
    <w:p>
      <w:pPr>
        <w:keepNext w:val="0"/>
        <w:spacing w:before="120" w:after="0" w:line="260" w:lineRule="exact"/>
        <w:ind w:left="360" w:right="0" w:firstLine="0"/>
        <w:jc w:val="left"/>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[Title, Party]</w:t>
      </w:r>
    </w:p>
    <w:p>
      <w:pPr>
        <w:keepNext w:val="0"/>
        <w:spacing w:before="120" w:after="0" w:line="260" w:lineRule="exact"/>
        <w:ind w:left="360" w:right="0" w:firstLine="0"/>
        <w:jc w:val="left"/>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[Title, Party]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