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Trademark Assignment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[Trademark / Service Mark / Trademark and Service Mark] Assignment is made this [date], by and between [name of assignor] and [name of assignee].</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[name of assignor], a [state of formation/incorporation] [entity type], having a principal business address of [assignor's business address] (hereinafter referred to as "Assignor") is the owner of all right, title and interest in and to the following United States [Trademark / Service Mark] Registrations and Applications (hereinafter collectively referred to as the "Marks"):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[registered trademark or service mark], Reg. No. [registration number], in Class [class number], for [list of goods/services from registration]; and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[applied-for trademark or service mark], Serial No. [serial number], in Class [class number], for [list of goods/services from application].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Assignor is desirous of assigning all right, title, and interest in and to the Marks to [name of assignee], a [state of formation/incorporation] [entity type], having a principal business address of [assignee's business address] (hereinafter referred to as "Assignee"), and Assignee is desirous of acquiring all right, title, and interest in and to the Marks, including any and all common law rights in and to the Marks.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[state consideration (e.g., "for good and valuable consideration, the receipt and sufficiency of which is hereby acknowledged," or a dollar amount)], Assignor hereby assigns to Assignee [all right, title and interest throughout the world in and to the Marks], together with all of the goodwill of the business symbolized by said Marks and the right to recover damages, profits, and all other remedies for all past and future infringements thereof.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Signed [date].</w:t>
      </w:r>
    </w:p>
    <w:p>
      <w:pPr>
        <w:keepNext w:val="0"/>
        <w:spacing w:before="120" w:after="0" w:line="260" w:lineRule="exact"/>
        <w:ind w:left="360" w:right="0" w:firstLine="0"/>
        <w:jc w:val="left"/>
      </w:pPr>
      <w:r>
        <w:rPr>
          <w:rFonts w:ascii="Times New Roman" w:hAnsi="Times New Roman" w:eastAsia="Times New Roman" w:cs="Times New Roman"/>
          <w:b/>
          <w:sz w:val="24"/>
        </w:rPr>
        <w:t>ASSIGNOR</w:t>
      </w:r>
    </w:p>
    <w:p>
      <w:pPr>
        <w:keepNext w:val="0"/>
        <w:spacing w:before="120" w:after="0" w:line="260" w:lineRule="exact"/>
        <w:ind w:left="360" w:right="0" w:firstLine="0"/>
        <w:jc w:val="left"/>
      </w:pPr>
      <w:r>
        <w:rPr>
          <w:rFonts w:ascii="Times New Roman" w:hAnsi="Times New Roman" w:eastAsia="Times New Roman" w:cs="Times New Roman"/>
          <w:b w:val="0"/>
          <w:sz w:val="24"/>
        </w:rPr>
        <w:t>[name of assignor]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