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Trademark License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Parties</w:t>
      </w:r>
    </w:p>
    <w:p>
      <w:pPr>
        <w:keepNext w:val="0"/>
        <w:spacing w:before="200" w:after="0" w:line="260" w:lineRule="exact"/>
        <w:ind w:left="720" w:right="0" w:firstLine="0"/>
        <w:jc w:val="both"/>
      </w:pPr>
      <w:r>
        <w:rPr>
          <w:rFonts w:ascii="Times New Roman" w:hAnsi="Times New Roman" w:eastAsia="Times New Roman" w:cs="Times New Roman"/>
          <w:b w:val="0"/>
          <w:sz w:val="24"/>
        </w:rPr>
        <w:t>This License Agreement [___________________], dated as of January 1, 20[_____] (it, together with its exhibits and schedules,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entered into between MyName Enterprises, LLP ("</w:t>
      </w:r>
      <w:r>
        <w:rPr>
          <w:rFonts w:ascii="Times New Roman" w:hAnsi="Times New Roman" w:eastAsia="Times New Roman" w:cs="Times New Roman"/>
          <w:b/>
          <w:sz w:val="24"/>
        </w:rPr>
        <w:t>Licensor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 [Delaware] limited partnership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 [___________________], and NoName, Inc. ("</w:t>
      </w:r>
      <w:r>
        <w:rPr>
          <w:rFonts w:ascii="Times New Roman" w:hAnsi="Times New Roman" w:eastAsia="Times New Roman" w:cs="Times New Roman"/>
          <w:b/>
          <w:sz w:val="24"/>
        </w:rPr>
        <w:t>Licensee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 [___________________].</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is engaged in the business of manufacturing, selling and promoting, and licensing to others the right to manufacture, sell and promote, [high quality, middle market] apparel and related merchandise under MyBrand trademarks and trade names.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desires to obtain, and Licensor is willing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pursuant to which Licensee shall have the right to use certain of the MyName trademarks in the Territory on the terms set forth herein.</w:t>
      </w:r>
    </w:p>
    <w:p>
      <w:pPr>
        <w:keepNext w:val="0"/>
        <w:spacing w:before="120" w:after="0" w:line="260" w:lineRule="exact"/>
        <w:ind w:left="360" w:right="0" w:firstLine="0"/>
        <w:jc w:val="left"/>
      </w:pPr>
      <w:r>
        <w:rPr>
          <w:rFonts w:ascii="Times New Roman" w:hAnsi="Times New Roman" w:eastAsia="Times New Roman" w:cs="Times New Roman"/>
          <w:b/>
          <w:sz w:val="24"/>
        </w:rPr>
        <w:t>Terms of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Defined Terms.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defined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and parenthetically elsewhere shall, throughout the Agreement, have the meaning ascribed here and there. Defined terms may be used in the singular or the plural.</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"Affiliates"</w:t>
      </w:r>
      <w:r>
        <w:rPr>
          <w:rFonts w:ascii="Times New Roman" w:hAnsi="Times New Roman" w:eastAsia="Times New Roman" w:cs="Times New Roman"/>
          <w:b w:val="0"/>
          <w:sz w:val="24"/>
        </w:rPr>
        <w:t>" of Licensee shall mean all persons and business entities, whether corporations, partnerships, joint ventures or otherwise, which now or hereafter control, or are owned or controlled, directly or indirectly by Licensee, or are under common control with Licensee.</w:t>
      </w:r>
    </w:p>
    <w:p>
      <w:pPr>
        <w:keepNext w:val="0"/>
        <w:spacing w:before="120" w:after="0" w:line="260" w:lineRule="exact"/>
        <w:ind w:left="1080" w:right="0" w:firstLine="0"/>
        <w:jc w:val="left"/>
      </w:pPr>
      <w:r>
        <w:rPr>
          <w:rFonts w:ascii="Times New Roman" w:hAnsi="Times New Roman" w:eastAsia="Times New Roman" w:cs="Times New Roman"/>
          <w:b w:val="0"/>
          <w:sz w:val="24"/>
        </w:rPr>
        <w:t>Section 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Advertising Obligation"</w:t>
      </w:r>
      <w:r>
        <w:rPr>
          <w:rFonts w:ascii="Times New Roman" w:hAnsi="Times New Roman" w:eastAsia="Times New Roman" w:cs="Times New Roman"/>
          <w:b w:val="0"/>
          <w:sz w:val="24"/>
        </w:rPr>
        <w:t xml:space="preserve"> shall mean the required advertising as contemplated in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 of Default"</w:t>
      </w:r>
      <w:r>
        <w:rPr>
          <w:rFonts w:ascii="Times New Roman" w:hAnsi="Times New Roman" w:eastAsia="Times New Roman" w:cs="Times New Roman"/>
          <w:b w:val="0"/>
          <w:sz w:val="24"/>
        </w:rPr>
        <w:t xml:space="preserve"> shall have meaning provided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"First Renewal Term"</w:t>
      </w:r>
      <w:r>
        <w:rPr>
          <w:rFonts w:ascii="Times New Roman" w:hAnsi="Times New Roman" w:eastAsia="Times New Roman" w:cs="Times New Roman"/>
          <w:b w:val="0"/>
          <w:sz w:val="24"/>
        </w:rPr>
        <w:t xml:space="preserve"> has the meaning attached at Schedule 1.4.</w:t>
      </w:r>
    </w:p>
    <w:p>
      <w:pPr>
        <w:keepNext w:val="0"/>
        <w:spacing w:before="120" w:after="0" w:line="260" w:lineRule="exact"/>
        <w:ind w:left="1080" w:right="0" w:firstLine="0"/>
        <w:jc w:val="left"/>
      </w:pPr>
      <w:r>
        <w:rPr>
          <w:rFonts w:ascii="Times New Roman" w:hAnsi="Times New Roman" w:eastAsia="Times New Roman" w:cs="Times New Roman"/>
          <w:b w:val="0"/>
          <w:sz w:val="24"/>
        </w:rPr>
        <w:t>Section 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Term"</w:t>
      </w:r>
      <w:r>
        <w:rPr>
          <w:rFonts w:ascii="Times New Roman" w:hAnsi="Times New Roman" w:eastAsia="Times New Roman" w:cs="Times New Roman"/>
          <w:b w:val="0"/>
          <w:sz w:val="24"/>
        </w:rPr>
        <w:t xml:space="preserve"> means the period contemplated at section </w:t>
      </w:r>
      <w:r>
        <w:rPr>
          <w:rFonts w:ascii="Times New Roman" w:hAnsi="Times New Roman" w:eastAsia="Times New Roman" w:cs="Times New Roman"/>
          <w:b w:val="0"/>
          <w:sz w:val="24"/>
        </w:rPr>
        <w:t>VIII.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"Institutional Advertising"</w:t>
      </w:r>
      <w:r>
        <w:rPr>
          <w:rFonts w:ascii="Times New Roman" w:hAnsi="Times New Roman" w:eastAsia="Times New Roman" w:cs="Times New Roman"/>
          <w:b w:val="0"/>
          <w:sz w:val="24"/>
        </w:rPr>
        <w:t xml:space="preserve"> shall mean national advertising to promote the Trademark, as contemplated at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w:t>
      </w:r>
      <w:r>
        <w:rPr>
          <w:rFonts w:ascii="Times New Roman" w:hAnsi="Times New Roman" w:eastAsia="Times New Roman" w:cs="Times New Roman"/>
          <w:b w:val="0"/>
          <w:sz w:val="24"/>
        </w:rPr>
        <w:t xml:space="preserve"> shall mean the exclusive (even as to Licensor), nonassignable right to use the Trademark in connection with the manufacture [and/or importation] and sale of Licensed Products in the Territory.</w:t>
      </w:r>
    </w:p>
    <w:p>
      <w:pPr>
        <w:keepNext w:val="0"/>
        <w:spacing w:before="120" w:after="0" w:line="260" w:lineRule="exact"/>
        <w:ind w:left="1080" w:right="0" w:firstLine="0"/>
        <w:jc w:val="left"/>
      </w:pPr>
      <w:r>
        <w:rPr>
          <w:rFonts w:ascii="Times New Roman" w:hAnsi="Times New Roman" w:eastAsia="Times New Roman" w:cs="Times New Roman"/>
          <w:b w:val="0"/>
          <w:sz w:val="24"/>
        </w:rPr>
        <w:t>Section 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"Licensed Products"</w:t>
      </w:r>
      <w:r>
        <w:rPr>
          <w:rFonts w:ascii="Times New Roman" w:hAnsi="Times New Roman" w:eastAsia="Times New Roman" w:cs="Times New Roman"/>
          <w:b w:val="0"/>
          <w:sz w:val="24"/>
        </w:rPr>
        <w:t xml:space="preserve"> shall mean those items of apparel set forth on Schedule 1.8, which shall be sold pursuant to this License only when bearing the Trademark in the manner provided in this Agreement. From time to time Licensor may in writing authorize Licensee to manufacture and distribute products bearing the Trademark not expressly listed in Schedule 1.8.</w:t>
      </w:r>
    </w:p>
    <w:p>
      <w:pPr>
        <w:keepNext w:val="0"/>
        <w:spacing w:before="120" w:after="0" w:line="260" w:lineRule="exact"/>
        <w:ind w:left="1080" w:right="0" w:firstLine="0"/>
        <w:jc w:val="left"/>
      </w:pPr>
      <w:r>
        <w:rPr>
          <w:rFonts w:ascii="Times New Roman" w:hAnsi="Times New Roman" w:eastAsia="Times New Roman" w:cs="Times New Roman"/>
          <w:b w:val="0"/>
          <w:sz w:val="24"/>
        </w:rPr>
        <w:t>Section 1.10.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"Net Sales Price"</w:t>
      </w:r>
      <w:r>
        <w:rPr>
          <w:rFonts w:ascii="Times New Roman" w:hAnsi="Times New Roman" w:eastAsia="Times New Roman" w:cs="Times New Roman"/>
          <w:b w:val="0"/>
          <w:sz w:val="24"/>
        </w:rPr>
        <w:t xml:space="preserve"> shall mean the gross sales price to purchasers of all Licensed Products sold under this Agreement, including sales of Licensed Products that are not sold directly or indirectly to retailers, but to other ultimate consumers (such as in the case of accommodation sales by Licensee to its employees or sales by Licensee in its own shops), less trade discounts, merchandise returns, sales tax (if separately identified and charged) and markdowns and/or chargebacks which, in accordance with generally accepted accounting principles, would normally be treated as deductions from gross sales, and which, in any event, do not include any chargebacks or the like for advertising, fixture or retail shop costs or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"Territory"</w:t>
      </w:r>
      <w:r>
        <w:rPr>
          <w:rFonts w:ascii="Times New Roman" w:hAnsi="Times New Roman" w:eastAsia="Times New Roman" w:cs="Times New Roman"/>
          <w:b w:val="0"/>
          <w:sz w:val="24"/>
        </w:rPr>
        <w:t xml:space="preserve"> shall mean [the United States of America, its territories and possessions and United States military bases anywhere in the world].</w:t>
      </w:r>
    </w:p>
    <w:p>
      <w:pPr>
        <w:keepNext w:val="0"/>
        <w:spacing w:before="120" w:after="0" w:line="260" w:lineRule="exact"/>
        <w:ind w:left="1080" w:right="0" w:firstLine="0"/>
        <w:jc w:val="left"/>
      </w:pPr>
      <w:r>
        <w:rPr>
          <w:rFonts w:ascii="Times New Roman" w:hAnsi="Times New Roman" w:eastAsia="Times New Roman" w:cs="Times New Roman"/>
          <w:b w:val="0"/>
          <w:sz w:val="24"/>
        </w:rPr>
        <w:t>Section 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"Trademark"</w:t>
      </w:r>
      <w:r>
        <w:rPr>
          <w:rFonts w:ascii="Times New Roman" w:hAnsi="Times New Roman" w:eastAsia="Times New Roman" w:cs="Times New Roman"/>
          <w:b w:val="0"/>
          <w:sz w:val="24"/>
        </w:rPr>
        <w:t xml:space="preserve"> shall mean the trademarks set forth on Schedule 1.12, and no other trademarks, regardless of whether such trademark is or includes "MyName," except as may be otherwise expressly authorized by Licensor in writing. Licensor shall have the right to recommend the manner and use of the Trademark in connection with each particular Licensed Product and Licensee shall adhere to the recommendation insofar as feasible. Each particular form or logo selected by Licensor to be used as part of or in connection with the Trademark shall be deemed within the definition of "</w:t>
      </w:r>
      <w:r>
        <w:rPr>
          <w:rFonts w:ascii="Times New Roman" w:hAnsi="Times New Roman" w:eastAsia="Times New Roman" w:cs="Times New Roman"/>
          <w:b/>
          <w:sz w:val="24"/>
        </w:rPr>
        <w:t>Trademark</w:t>
      </w:r>
      <w:r>
        <w:rPr>
          <w:rFonts w:ascii="Times New Roman" w:hAnsi="Times New Roman" w:eastAsia="Times New Roman" w:cs="Times New Roman"/>
          <w:b w:val="0"/>
          <w:sz w:val="24"/>
        </w:rPr>
        <w:t>," and the particular forms that have already been approved are depicted in Schedule 1.11.</w:t>
      </w:r>
    </w:p>
    <w:p>
      <w:pPr>
        <w:keepNext w:val="0"/>
        <w:spacing w:before="120" w:after="0" w:line="260" w:lineRule="exact"/>
        <w:ind w:left="1080" w:right="0" w:firstLine="0"/>
        <w:jc w:val="left"/>
      </w:pPr>
      <w:r>
        <w:rPr>
          <w:rFonts w:ascii="Times New Roman" w:hAnsi="Times New Roman" w:eastAsia="Times New Roman" w:cs="Times New Roman"/>
          <w:b w:val="0"/>
          <w:sz w:val="24"/>
        </w:rPr>
        <w:t>Section 1.13.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"Vertical Retail Stores"</w:t>
      </w:r>
      <w:r>
        <w:rPr>
          <w:rFonts w:ascii="Times New Roman" w:hAnsi="Times New Roman" w:eastAsia="Times New Roman" w:cs="Times New Roman"/>
          <w:b w:val="0"/>
          <w:sz w:val="24"/>
        </w:rPr>
        <w:t xml:space="preserve"> shall mean any stores or shops doing business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mark or trade name incorporating the MyName trademark, the principal focus of which is the sale of products bearing the MyName trademark, and in which Licensor or any of its affiliates owns, directly or indirectly,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interest of [___]% or more.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and provisions of this Agreement, Licensor hereby grants to Licensee the License during the term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not sell or offer to sell Licensed Products, directly through the Internet or by catalog, provided that nothing in this Agreement shall prevent Licensee's ultimate retail establishments from doing so.</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license is granted hereunder for the manufacture, sale or distribution of Licensed Products to be used for publicity purposes (except publicity for Licensed Products), in combination sales, as premiums, giveaways or in similar methods of merchandising.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From time to time Licensor may authorize Licensee to sell certain Licensed Products to specific purchasers outside the Territory. Absent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respect to such sales signed by Licensor and Licensee, all such sales shall be made on all of the terms and conditions set forth in this Agreement; provided, however, that Licensee's right to make such sales shall be nonexclusive and may be terminated by Licensor immediately upon written notice to Licensee. Any such termination shall not apply to orders already solicited by Licensee during the period in which Licensor's prior authorization was in effect.</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 applies solely to the use of the Trademark on the Licensed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to the extent expressly granted in this Agreement, no rights are granted by Licensor under this Agreement with respect to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any trademark of Licensor or of any of Licensor's affiliates other than the Trademark, on or in connection with any product (including, without limitation, Licensed Products), or (b) the use of the Trademark on any products other than Licensed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reserves the right to use, and to grant to any other licensee the right to use, the Trademark, anywhere in or outside the Territory, in connection with any and all products other than Licensed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foregoing, Licensor shall not itself use or license the right to use [licensor’s affiliate’s trademark not included in the license] in connection with [defined products, typically all of or at least the core Licensed Products].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Provided, however, that (x) Licensor or its affiliates (but not any unaffiliated, licensed third party) reserve the right to make [one or more defined Licensed Products] (the "</w:t>
      </w:r>
      <w:r>
        <w:rPr>
          <w:rFonts w:ascii="Times New Roman" w:hAnsi="Times New Roman" w:eastAsia="Times New Roman" w:cs="Times New Roman"/>
          <w:b/>
          <w:sz w:val="24"/>
        </w:rPr>
        <w:t>Excepted Product</w:t>
      </w:r>
      <w:r>
        <w:rPr>
          <w:rFonts w:ascii="Times New Roman" w:hAnsi="Times New Roman" w:eastAsia="Times New Roman" w:cs="Times New Roman"/>
          <w:b w:val="0"/>
          <w:sz w:val="24"/>
        </w:rPr>
        <w:t xml:space="preserve">") under the [affiliate’s trademark] so long as the wholesale prices of the Excepted Product is at least [___]% higher than the wholesale prices generally applied to the most comparable Licensed Product and (y) Licensor and its affiliates shall also be entitled to continue to develop its program of the Excepted Product for MyName outlet stores, which are, directly or indirectly, wholly owned and operated by Licensor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Licensor.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shall be entitled to continue to include the Excepted Product within Licensor's "MyName" line of products at the suggested retail price structure (or higher) at which such products shall then be currently offered by Licensee, subject to escalation corresponding to Licensee's own ordinary sales price increases so that Licensor shall sell the Excepted Product for at least [_____________]% higher than the most comparable Licensed Product.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the term of this Agreement, Licensor may itself manufacture, or authorize third parties to manufacture, in the Territory, Licensed Products but solely for ultimate sale outside of the Territory. Licensee may manufacture, or cause the Licensed Products to be manufactured, outside of the Territory, but solely for purposes of sale within the Territory pursuant to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may use Licensee's name on or in connection with the Licensed Products with the prior written approval by Licensor as to the use and placement of Licensee's name. If Licensee shall request approval of such use it shall be deemed given within [_____] days unless Licensor shall reject such request. Any such rejection shall be accompanied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reasoned explanation therefor to furnish guidance to Licensee in formulating future such requests. Licensee shall include on its business materials and/or the Licensed Products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indication of the license relationship of the parties hereto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Section 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the express written consent of Licensor, Licensee shall not use or permit or authorize another person or entity in its control to use the Trademark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so as to give the impression that the name "MyName," or the Trademark, or any variation of either, are the property of Licensee, and Licensee shall not permit or authorize use of Licensor’s affiliates’ marks as part of Licensee's corporate name or trade name or that of any Affiliate of Licensee.</w:t>
      </w:r>
    </w:p>
    <w:p>
      <w:pPr>
        <w:keepNext w:val="0"/>
        <w:spacing w:before="120" w:after="0" w:line="260" w:lineRule="exact"/>
        <w:ind w:left="1080" w:right="0" w:firstLine="0"/>
        <w:jc w:val="left"/>
      </w:pPr>
      <w:r>
        <w:rPr>
          <w:rFonts w:ascii="Times New Roman" w:hAnsi="Times New Roman" w:eastAsia="Times New Roman" w:cs="Times New Roman"/>
          <w:b w:val="0"/>
          <w:sz w:val="24"/>
        </w:rPr>
        <w:t>Section 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term of this Agreement, neither Licensee nor any of its Affiliates shall, directly or indirectly, by license or otherwise, sell, advertise or promote the sale of any items which are comparable and/or competitive with Licensed Products and which bear the name of any fashion apparel designer other than [names]. The foregoing shall not restrict Licensee from acting as the manufacturer, contractor or supplier of or for merchandise comparable and/or competitive with Licensed Products to or for any third party; provided, however, that Licensee shall not during the term of this Agreement, directly or indirectly,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manufacturer, contractor or supplier of or for merchandise comparable or competitive with Licensed Products bearing or associated with the following names: [names].</w:t>
      </w:r>
    </w:p>
    <w:p>
      <w:pPr>
        <w:keepNext w:val="0"/>
        <w:spacing w:before="120" w:after="0" w:line="260" w:lineRule="exact"/>
        <w:ind w:left="1080" w:right="0" w:firstLine="0"/>
        <w:jc w:val="left"/>
      </w:pPr>
      <w:r>
        <w:rPr>
          <w:rFonts w:ascii="Times New Roman" w:hAnsi="Times New Roman" w:eastAsia="Times New Roman" w:cs="Times New Roman"/>
          <w:b w:val="0"/>
          <w:sz w:val="24"/>
        </w:rPr>
        <w:t>Section 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represents and warrants that it has the right, power and authority to enter into, to perform all of its obligations under, and to consummate all of the transactions contemplated in, this Agreement and further that it is not aware of any contractual restriction (including, without limitation, restrictions in other license agreements to which Licensor is party or contained in any financial agreements), claim or proceedings that would prevent it from performing its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Licensee or Licensor be charged with trademark infringement by reason of Licensee's use, in accordance with the License, of the Trademark and in such instances Licensor were to determine that the use by Licensee of the Trademark should be discontinued then, upon reasonable written notice to Licensee, this License under the Trademark shall be converted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under another of Licensor's then well-known trademark or label that shall be of comparable marketing recognition, standing and commercial value.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such event Licensee shall have the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accept the exclusive license to use such trademark in connection with the manufacture and sale of Licensed Products in the Territory subject to all other terms of this Agreement or (b) upon [_____] [days or months] notice, terminate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either will event identified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Licensee shall be entitled to full reimbursement for all its theretofore nonrecouped expenses, including its legal expenses in the negotiation of this Agreement, associated with the License, and shall immediately advise Licensor of its inventory of Licensed Products labeled with the Trademark and of its stock of business materials bearing the Trademark and Licensor shall, in its sole discretion and judgment, determine whether and to what extent such inventory and materials of Licensee may continue to be used by Licensee. Should Licensor desire to limit use of the Trademark, then Licensor shall purchase the entire inventory on which use shall not be permitted at Licensee's then prevailing prices to Licensee's best customers.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not purport to grant any right, permission or license to manufacture and sell the Licensed Products under any of the Licensed Marks to any third party, whether at common law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Licensor's prior written approval, Licensee shall not sell any Licensed Products bearing the Trademark to any third party who Licensee knows or has reason to know, directly or indirectly, sells or proposes to sell such Licensed Products outside the Territory. Licensee shall use commercially reasonable efforts to prevent any such resale outside the Territory and shall, [immediately or promptly] upon learning or receiving notice from Licensor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is selling Licensed Products outside the Territory, cease all sales and deliveries to such customer.</w:t>
      </w:r>
    </w:p>
    <w:p>
      <w:pPr>
        <w:keepNext w:val="0"/>
        <w:spacing w:before="120" w:after="0" w:line="260" w:lineRule="exact"/>
        <w:ind w:left="1080" w:right="0" w:firstLine="0"/>
        <w:jc w:val="left"/>
      </w:pPr>
      <w:r>
        <w:rPr>
          <w:rFonts w:ascii="Times New Roman" w:hAnsi="Times New Roman" w:eastAsia="Times New Roman" w:cs="Times New Roman"/>
          <w:b w:val="0"/>
          <w:sz w:val="24"/>
        </w:rPr>
        <w:t>Section 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and Licensor each recognizes that there are many uncertainties in the business contemplated by this Agreement and accordingly each acknowledges that, other than any express representations, warranties and guarantees in this Agreement, no representations, warranties or guarantees of any kind have been made to either party by the other party, or by such other party's affiliates, or by anyone acting on the other party's behalf. Without limiting the generality of the foregoing, neither Licensor nor Licensee have made any representations concerning the value of the Trademarks or the Licensed Products or the prospects for the level of sales or profits. Each Licensee and Licensor has (</w:t>
      </w:r>
      <w:r>
        <w:rPr>
          <w:rFonts w:ascii="Times New Roman" w:hAnsi="Times New Roman" w:eastAsia="Times New Roman" w:cs="Times New Roman"/>
          <w:b/>
          <w:sz w:val="24"/>
        </w:rPr>
        <w:t>a</w:t>
      </w:r>
      <w:r>
        <w:rPr>
          <w:rFonts w:ascii="Times New Roman" w:hAnsi="Times New Roman" w:eastAsia="Times New Roman" w:cs="Times New Roman"/>
          <w:b w:val="0"/>
          <w:sz w:val="24"/>
        </w:rPr>
        <w:t>) made its own independent business evaluation in considering whether to enter into this Agreement and conduct the business contemplated by it and (b) been advised by counsel and other professional advisers of its choice.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represents and warrants that it has the right, power and authority to enter this Agreement, to perform all of its obligations under it, and to consummate all of the transactions contemplated in this Agreement and further that Licensee is not aware of any claim or proceeding that would prevent it from performing its obligations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during the term of this Agreement, Licensor own or acquire the right and desire to license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to use the Trademark in the Territory in connection with the manufacture or sale of [specified product or line of products] (and such related products as Licensor, in its sole discretion, may designate) (the "</w:t>
      </w:r>
      <w:r>
        <w:rPr>
          <w:rFonts w:ascii="Times New Roman" w:hAnsi="Times New Roman" w:eastAsia="Times New Roman" w:cs="Times New Roman"/>
          <w:b/>
          <w:sz w:val="24"/>
        </w:rPr>
        <w:t>Option Products</w:t>
      </w:r>
      <w:r>
        <w:rPr>
          <w:rFonts w:ascii="Times New Roman" w:hAnsi="Times New Roman" w:eastAsia="Times New Roman" w:cs="Times New Roman"/>
          <w:b w:val="0"/>
          <w:sz w:val="24"/>
        </w:rPr>
        <w:t xml:space="preserve">"), provided that Licensee shall not then be in default of any of its obligations under this Agreement and this Agreement shall otherwise be in full force and effect, Licensor shall give Licensee notice of the terms upon which Licensor proposes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with respect to the Trademark for the Option Products, upon the receipt of which notice, Licensee shall have [30] days during which Licensee may elect to become licensed for the Option Products under the same economic terms and conditions that Licensor offered to said third party, whereupon Licensee shall become so licensed, or Licensee may propose terms to Licensor that modify said economic terms and conditions, and the terms initially proposed by Licensor, together with such modifications proposed by Licensee as Licensor may, in its sole discretion, agree to during such 30-day period, shall, upon the expiration of such thirty-day period, be deemed the "</w:t>
      </w:r>
      <w:r>
        <w:rPr>
          <w:rFonts w:ascii="Times New Roman" w:hAnsi="Times New Roman" w:eastAsia="Times New Roman" w:cs="Times New Roman"/>
          <w:b/>
          <w:sz w:val="24"/>
        </w:rPr>
        <w:t>Final Offer Terms.</w:t>
      </w:r>
      <w:r>
        <w:rPr>
          <w:rFonts w:ascii="Times New Roman" w:hAnsi="Times New Roman" w:eastAsia="Times New Roman" w:cs="Times New Roman"/>
          <w:b w:val="0"/>
          <w:sz w:val="24"/>
        </w:rPr>
        <w:t xml:space="preserve">" Licensee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[___] days after the expiration of such [30]-day period to accept or reject the Final Offer Terms in writing. If Licensee shall reject the Final Offer Terms or if Licensee shall initially accept the Final Offer Terms but thereafter shall be unable to satisfy the Final Offer Terms, then Licensor shall thereupon be free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substantially similar offer to any third party and, if such offer is accepted within [___] months after the [___] -day period set forth above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Timely Third Party Acceptance</w:t>
      </w:r>
      <w:r>
        <w:rPr>
          <w:rFonts w:ascii="Times New Roman" w:hAnsi="Times New Roman" w:eastAsia="Times New Roman" w:cs="Times New Roman"/>
          <w:b w:val="0"/>
          <w:sz w:val="24"/>
        </w:rPr>
        <w:t xml:space="preserve">"), Licensee shall have no further rights pursuant to this 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If, prior to any Timely Third Party Acceptance, Licensor shall substantially change the Final Offer Terms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more favorable to the party being licensed, or if Licensor does not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Third Party Acceptance, then, during the term of this Agreement, Licensee's rights, and the times, as provided in this 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shall apply to such changed terms or any subsequent proposed grant of rights by Licensor subject to this 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 Standards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 services agreement (the "</w:t>
      </w:r>
      <w:r>
        <w:rPr>
          <w:rFonts w:ascii="Times New Roman" w:hAnsi="Times New Roman" w:eastAsia="Times New Roman" w:cs="Times New Roman"/>
          <w:b/>
          <w:sz w:val="24"/>
        </w:rPr>
        <w:t>Design Agreement</w:t>
      </w:r>
      <w:r>
        <w:rPr>
          <w:rFonts w:ascii="Times New Roman" w:hAnsi="Times New Roman" w:eastAsia="Times New Roman" w:cs="Times New Roman"/>
          <w:b w:val="0"/>
          <w:sz w:val="24"/>
        </w:rPr>
        <w:t>"), of even date. Under it, MyName Fancy Duds, L.P. (the "</w:t>
      </w:r>
      <w:r>
        <w:rPr>
          <w:rFonts w:ascii="Times New Roman" w:hAnsi="Times New Roman" w:eastAsia="Times New Roman" w:cs="Times New Roman"/>
          <w:b/>
          <w:sz w:val="24"/>
        </w:rPr>
        <w:t>Design House</w:t>
      </w:r>
      <w:r>
        <w:rPr>
          <w:rFonts w:ascii="Times New Roman" w:hAnsi="Times New Roman" w:eastAsia="Times New Roman" w:cs="Times New Roman"/>
          <w:b w:val="0"/>
          <w:sz w:val="24"/>
        </w:rPr>
        <w:t xml:space="preserve">"), shall furnish to Licensee design concepts and other professional services, all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toward enabling Licensee to manufacture the Licensed Products (or cause them to be manufactured) in conformity with the established prestige and goodwill of the Trademark. Licensee shall manufacture, or cause to be manufactured, and sell only such Licensed Products as are made in accordance with the design and other information approved under, and in all other respects in strict conformity with the terms of, the Design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acknowledges that the MyName trademarks have established prestige and goodwill and are well recognized by the public, and that it is of mutual importance, to attain the benefits of this Agreement, that in the manufacture and sale of various lines of Licensor's products, including the Licensed Products, Licensee maintain the high standards and reputation that Licensor and MyName have established. Accordingly, all items of Licensed Products manufactured or caused to be manufactured by Licensee under this Agreement shall be of high quality workmanship with strict adherence to all details and characteristics embodied in the designs furnished pursuant to the Design Agreement. Licensee shall supply Licensor with samples of [representative products from at least the spring, fall and winter lines of] the Licensed Products (including, if Licensor so requests, samples of labeling and packaging used in connection therewith) prior to production and from time to time during production, and shall, at all times during the term of this Agreement, upon Licensor's request, make its manufacturing facilities available to Licensor for purposes of Licensor's controlling and verifying the quality of the Licensed Products and any other products to which Licensor shall have authorized Licensee to affix the Trademark, whether pursuant to 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or otherwise, and Licensee shall similarly [use commercially reasonable efforts to] make available each subcontractor's manufacturing facilities for inspection by Licensor's representatives during usual working hours. Licensee shall cease to place future orders for Licensed Products with any subcontractor which shall not make such facilities available for inspection by Licensor's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in the reasonable judgment of Licensor, any Licensed Product is not being manufactured, distributed or sold with first quality workmanship or in strict adherence to all details and characteristics furnished pursuant to the Design Agreement, Licensor shall notify Licensee and Licensee shall promptly duly repair or change such Licensed Product.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repaired or changed Licensed Product shall still not strictly conform after Licensor's request and such strict conformity cannot be obtained after at least one resubmission and Licensor determines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Product does not strictly conform, then, at Licensor's sole option, Licensee shall promptly remove the Trademark from the item, whereupon the item may be sold by Licensee,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without Licensor's prior approval, such nonconforming item does not contain any labels or other identification bearing the Trademark and (b) further provided that Licensor agrees Licensee shall be permitted to sell Licensed Products as irregulars and seconds bearing the Trademark, so long as such products are clearly labeled as irregulars or seconds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approved by Licensor, are distributed in channels and to outlets approved by Licensor, and are produced only as by-products of the manufacture of first quality goods and only in reasonable quantities which shall be incidental in comparison to the first quality Licensed Products made by Licensee under this Agreement. Licensee's sales of all products contemplated in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of Licensor's or the Design House's design, whether or not bearing the Trademark, shall be subject to royalty payments pursuant to section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but at [one-half] the basic rate.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Licensor's request, Licensee shall cause to be placed on all Licensed Products appropriate notice in accordance with applicable law designating Licensor or the Design House as the trademark, copyright or design patent owner, as the case may be. The manner of presentation of any such notice shall be determined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maintain sound and ethical business practices, including paying and causing its subcontractors to pay appropriate wages and providing and causing its subcontractors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and comfortable working environment and shall promptly pay, in accordance with the purchase terms, all amounts due for any Licensed Products or materials, trim, fabrics, packaging or services relating to Licensed Products purchased by Licensee from Licensor or any agent or licensee of Licensor or any other supplier of such items, all subject to good faith errors or disputes.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Marketing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itself distribute the Licensed Products in the Territory. The Licensed Products shall be sold by Licensee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distributor to whom Licensee regularly sells) only to those specialty shops, department stores and other retail outlets which deal in products similar in quality and prestige to products bearing MyName trademarks, whose operations are consistent with the quality and prestige of such trademarks. Licensee shall take such steps as may be reasonably necessary, including the implementation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marking system, to avoid any negative impact on the reputation and desirability of Licensor's products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unauthorized resale of Licensed Products through unauthorized distribution channels. Licensee shall not market or promote or seek customers for the Licensed Products outside of the Territory and Licensee shall not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branch, wholly owned subsidiary, distribution or warehouse with inventories of Licensed Products outside of the Territory.</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acknowledges that in order to preserve the Goodwill associated with the Trademark, the Licensed Products are to be sold at prices and terms reflecting the prestigious nature of the Trademark. However, nothing in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or elsewhere in this Agreement confers, directly or indirectly, any right upon Licensor to fix or regulate the prices at which the Licensed Products are to be sold, either at the wholesale or retail level.</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maintain the high standards of the Trademark and the Licensed Products, in all advertising, packaging and promotion of the Licensed Products. Licensee shall not employ or otherwise release any of such advertising or packaging or other business materials relating to any Licensed Products or bearing the Trademark, unless and until Licensee shall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approval by Licensor. Licensor may, with respect to any advertising, packaging or business materials submitted by Licensee, make such suggestions as Licensor deems necessary or appropriate, or disapprove, in either event by notice to Licensee. Any approval granted shall be limited to use during the seasonal collection of Licensed Products to which such advertising relates and shall be further limited to the specific media use (such as TV or print) for which approval by Licensor was granted. Licensee shall, at the option of Licensor, include on its business materials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indication of the relationship of the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Section 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use commercially reasonable efforts to assure that all cooperative advertising, whereby Licensee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toward the cost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advertisement for Licensed Products, whether Licensee's contribution be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contribution,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or otherwise, shall be subject to prior approval of Licensor under the same terms and conditions as apply to advertising and promotional materials prepared by or to be used by Licensee pursuant to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provided, however, if Licensee shall not, due to time constraints, be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review such cooperative advertising, then Licensee shall notify Licensor, in advance, of those customers with whom it does cooperative Licensed Product advertising and/or promotion, and, at Licensor's request, Licensee shall notify the named customer of the terms of this Agreement which pertain to the advertising or promotional materials.</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the conduct of its business hereunder, Licensee shall exercise its best efforts to safeguard the established image, prestige and Goodwill of the Trademark. As contemplated in this 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the concept "image" primarily denotes the quality and style of packaging, advertising and promotion, creation and introduction of new products and type of outlets (in respect of quality of service and presentation). Licensee shall take all necessary steps, and all steps reasonably requested by Licensor, to prevent or avoid any use of the Trademark by any of its customers, contractors or other resources that adversely impact the image of the Trademark.</w:t>
      </w:r>
    </w:p>
    <w:p>
      <w:pPr>
        <w:keepNext w:val="0"/>
        <w:spacing w:before="120" w:after="0" w:line="260" w:lineRule="exact"/>
        <w:ind w:left="1080" w:right="0" w:firstLine="0"/>
        <w:jc w:val="left"/>
      </w:pPr>
      <w:r>
        <w:rPr>
          <w:rFonts w:ascii="Times New Roman" w:hAnsi="Times New Roman" w:eastAsia="Times New Roman" w:cs="Times New Roman"/>
          <w:b w:val="0"/>
          <w:sz w:val="24"/>
        </w:rPr>
        <w:t>Section 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each calendar [timeframe - quarter, year, etc.] of this Agreement, Licensee shall expend for the production and placement of national institutional and media advertising of Licensed Products ("</w:t>
      </w:r>
      <w:r>
        <w:rPr>
          <w:rFonts w:ascii="Times New Roman" w:hAnsi="Times New Roman" w:eastAsia="Times New Roman" w:cs="Times New Roman"/>
          <w:b/>
          <w:sz w:val="24"/>
        </w:rPr>
        <w:t>Institutional Advertising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shall not be less than the </w:t>
      </w:r>
      <w:r>
        <w:rPr>
          <w:rFonts w:ascii="Times New Roman" w:hAnsi="Times New Roman" w:eastAsia="Times New Roman" w:cs="Times New Roman"/>
          <w:b/>
          <w:sz w:val="24"/>
        </w:rPr>
        <w:t>Annual Advertising Obligation</w:t>
      </w:r>
      <w:r>
        <w:rPr>
          <w:rFonts w:ascii="Times New Roman" w:hAnsi="Times New Roman" w:eastAsia="Times New Roman" w:cs="Times New Roman"/>
          <w:b w:val="0"/>
          <w:sz w:val="24"/>
        </w:rPr>
        <w:t xml:space="preserve"> for such year. Licensor shall consult in advance with Licensee regarding the creation, production and placement of Institutional Advertising, but all final decisions with respect thereto shall be made by Licensor in its sole discretion. The "Annual Advertising Obligation" for each year during the term of this Agreement shall be [__] percent of the aggregate Net Sales Price of Licensed Products sold during such year and the Annual Advertising Obligation for the period from the date of this Agreement to December 31, 20[_____] shall be not less than $[_______]. Licensee shall deliver to Licensor within 60 days after each anniversary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certified by Licensee's chief financial officer stating amounts expended by Licensee for Institutional Advertising for the preceding annual period. Prior to each annual period, Licensee shall submit Licensee's advertising budget for the upcoming year, based on the aggregate Net Sales Price of Licensed Products during the year then ending and on sales projected for the upcoming year. Only actual advertising costs and expenses charged to Licensee in connection with the advertising of Licensed Products under the Trademark shall be allocated to Licensee's annual advertising budget, and Licensor shall make available to Licensee or credit to Licensee's budget any volume discounts for the advertising of Licensed Products that Licensor,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advertising of Licensed Products and other advertising placed by or for Licensor and/or its other licensees, is able to achieve.</w:t>
      </w:r>
    </w:p>
    <w:p>
      <w:pPr>
        <w:keepNext w:val="0"/>
        <w:spacing w:before="120" w:after="0" w:line="260" w:lineRule="exact"/>
        <w:ind w:left="1080" w:right="0" w:firstLine="0"/>
        <w:jc w:val="left"/>
      </w:pPr>
      <w:r>
        <w:rPr>
          <w:rFonts w:ascii="Times New Roman" w:hAnsi="Times New Roman" w:eastAsia="Times New Roman" w:cs="Times New Roman"/>
          <w:b w:val="0"/>
          <w:sz w:val="24"/>
        </w:rPr>
        <w:t>Section 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term of this Agreement, Licensee shall, in consultation with Licensor,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budget for the design, construction, retrofits and seasonal changeovers of in-store shops and fixtures to be used exclusively for the presentation of Licensed Products, the design of which shall be subject to Licensor's prior approval. Licensee's budget for such purposes shall be adequate to present at retail establishments Licensed Products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high quality and prestige associated with Licensor's trademarks and the price structure of the Licensed Products.</w:t>
      </w:r>
    </w:p>
    <w:p>
      <w:pPr>
        <w:keepNext w:val="0"/>
        <w:spacing w:before="120" w:after="0" w:line="260" w:lineRule="exact"/>
        <w:ind w:left="1080" w:right="0" w:firstLine="0"/>
        <w:jc w:val="left"/>
      </w:pPr>
      <w:r>
        <w:rPr>
          <w:rFonts w:ascii="Times New Roman" w:hAnsi="Times New Roman" w:eastAsia="Times New Roman" w:cs="Times New Roman"/>
          <w:b w:val="0"/>
          <w:sz w:val="24"/>
        </w:rPr>
        <w:t>Section 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make available for purchase and shall sell on its customary price, credit and payment terms all lines and styles of Licensed Products to retail stores in the Territory bearing the Trademark. Notwithstanding anything to the contrary contained in this Agreement, should Licensee not make any such Licensed Products so made available to such stores, Licensor (or its affiliates) may make those Licensed Products available to such stores.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the License granted in this Agreement, if Licensor elects to offer Licensed Products for sale on the Internet, in mail-in order, catalogs or Licensor Vertical Retail Stores, Licensee shall sell and timely ship Licensed Products to Licensor or its affiliate for such purposes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[__]% less than the wholesale price therefor that Licensee shall at that time charge for like item and quantity. All such sales shall be separately reported by Licensee in its accounting statements pursuant to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such sales shall not be subject to any of the royalty or advertising obligations of this Agreement, or to the compensation obligations of the Design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4.10.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applicable law, Licensor may from time to time, and in writing, promulgate reasonable rules and regulations to Licensee relating to the manner of use of the Trademark, provided that such rules and regulations (</w:t>
      </w:r>
      <w:r>
        <w:rPr>
          <w:rFonts w:ascii="Times New Roman" w:hAnsi="Times New Roman" w:eastAsia="Times New Roman" w:cs="Times New Roman"/>
          <w:b/>
          <w:sz w:val="24"/>
        </w:rPr>
        <w:t>a</w:t>
      </w:r>
      <w:r>
        <w:rPr>
          <w:rFonts w:ascii="Times New Roman" w:hAnsi="Times New Roman" w:eastAsia="Times New Roman" w:cs="Times New Roman"/>
          <w:b w:val="0"/>
          <w:sz w:val="24"/>
        </w:rPr>
        <w:t>) shall not be inconsistent with, or derogate from, Licensee's rights under this Agreement and (b) are applicable and applied in substantially the same manner to other licensees of the Trademark for products or services other than the Licensed Products. Licensee shall comply with such rules and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Trademark Protection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uses of the Trademark by Licensee, including, without limitation, use in any business documents, invoices, stationery, advertising, promotions, labels and packaging, shall require Licensor's prior consent as contemplated in section </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Licensor in its sole discretion elect to so require, all Licensee's uses of the Trademark in advertising, promotions, labels and packaging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effect that the Trademark is used by Licensee for the account and benefit of Licensor and/or that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user. All Licensee's uses of the Trademark pursuant to this Agreement shall be deemed attributable to Licensor and shall not vest in Licensee any title to or right or presumptive right or license to continue such use. For the purposes of trademark registration and other trademark entitlements, sales by Licensee shall be deemed to have been made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in good faith, cooperate fully with Licensor for the purpose of securing and preserving Licensor's rights in and to the Trademark. Nothing in this Agreement shall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or grant to Licensee of any right, title or interest in or to the Trademark, or in or to any of Licensor's other trademarks, all rights relating thereto being reserved by Licensor, except for the License to Licensee of the right to use the Trademark, and solely as expressly provided in this Agreement. Licensee shall not file or prosecute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or service mark application or applications to register the Trademark (or any mark containing or similar to the Trademark), for Licensed Products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not, during the term of this Agreement or thereafter,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attack in any jurisdiction Licensor's title or rights in or to the Trademark or the validity of this License or (b) contest the fact that Licensee's rights under this Agreement (i) are solely those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manufacturer and distributor and (ii) subject to the provisions of section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cease upon termination of this Agreement.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any provisions of the Design Agreement to the contrary, all right, title and interest in and to all samples, patterns, sketches, designs, artwork, logos and other materials furnished by or to Licensor or the Design House, whether created by Licensor, the Design House or Licensee, shall be in Licensor and/or the Design House, as the case may be. Licensee shall assist Licensor to the extent necessary for the protection, or the procurement, of any protection of Licensor's rights to the Trademark, designs, design patents and copyrights furnished by or for the account of Licensor whether created by Licensor, the Design House or Licensee in connection with the License.</w:t>
      </w:r>
    </w:p>
    <w:p>
      <w:pPr>
        <w:keepNext w:val="0"/>
        <w:spacing w:before="120" w:after="0" w:line="260" w:lineRule="exact"/>
        <w:ind w:left="1080" w:right="0" w:firstLine="0"/>
        <w:jc w:val="left"/>
      </w:pPr>
      <w:r>
        <w:rPr>
          <w:rFonts w:ascii="Times New Roman" w:hAnsi="Times New Roman" w:eastAsia="Times New Roman" w:cs="Times New Roman"/>
          <w:b w:val="0"/>
          <w:sz w:val="24"/>
        </w:rPr>
        <w:t>Section 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assist Licensor, if Licensor should, in its sole discretion elect, may commence or prosecute any claims or suits in Licensor's own name or in the name of Licensee or join Licensee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which event Licensor shall assume all of the costs of the action and shall defend, indemnify and hold Licensee harmless against any counterclaims.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promptly notify Licensor in writing of any uses which Licensee believes may be infringements or imitations by others of the Trademark on articles similar to those covered by this Agreement which may come to Licensee's attention.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its sole discretion, Licensor shall determine whether or not any action shall be taken on account of any such infringements or imitations. Licensor shall bear all of the costs of all actions or proceedings it undertakes and shall be entitled to all recoveries in such actions.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Royalties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pay to Licensor royalties based on the Net Sales Price of all Licensed Products manufactured or imported and sold by Licensee under this Agreement. The rate of royalty shall be [__]% of the Net Sales Price of all Licensed Products sold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prepare or cause to be prepared royalty statements containing the information contemplated in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for the period commencing on the date of this Agreement and ending on [the last day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selected calendar quarter] and for each quarter in each year during the term of this Agreement, which shall be delivered to Licensor with the royalties due for each such period within 30 days after the end of each such quarter or other period.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waives any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 royalties for, or (b) include within the calculation of Net Sales Price for the purpose of calculating the Annual Advertising Obligation as set forth in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sales of units of Licensed Products sold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 of [25]% or more off the regular wholesale price ("</w:t>
      </w:r>
      <w:r>
        <w:rPr>
          <w:rFonts w:ascii="Times New Roman" w:hAnsi="Times New Roman" w:eastAsia="Times New Roman" w:cs="Times New Roman"/>
          <w:b/>
          <w:sz w:val="24"/>
        </w:rPr>
        <w:t>Discounted Units</w:t>
      </w:r>
      <w:r>
        <w:rPr>
          <w:rFonts w:ascii="Times New Roman" w:hAnsi="Times New Roman" w:eastAsia="Times New Roman" w:cs="Times New Roman"/>
          <w:b w:val="0"/>
          <w:sz w:val="24"/>
        </w:rPr>
        <w:t>"), provided that such waiver shall only apply to the extent that the aggregate Net Sales of Discounted Units for any year does not exceed [10]% of the Net Sales of all units of Licensed Products other than Discounted Units sold in such year. No other deductions shall be taken.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merchandise returns shall be credited against Net Sales Price in the quarter in which the returns are actually received. Royalties shall be based on the bona fide wholesale prices at which Licensee sells Licensed Products to its purchasers in arms' length transactions.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Licensee sell Licensed Products to Affiliates, royalties shall be calculated on the basis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wholesale price irrespective of Licensee's internal accounting treatment of such sale unless such products are sold by Affiliates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purchaser, in which case royalties shall be calculated on the basis of the price paid by such third party purchaser, less such credits, allowances and applicable taxes that Licensee would be entitled to charge against the Net Sales Price. Licensee shall identify separately in the statements provided to Licensor pursuant to section </w:t>
      </w:r>
      <w:r>
        <w:rPr>
          <w:rFonts w:ascii="Times New Roman" w:hAnsi="Times New Roman" w:eastAsia="Times New Roman" w:cs="Times New Roman"/>
          <w:b w:val="0"/>
          <w:sz w:val="24"/>
        </w:rPr>
        <w:t>VII.</w:t>
      </w:r>
      <w:r>
        <w:rPr>
          <w:rFonts w:ascii="Times New Roman" w:hAnsi="Times New Roman" w:eastAsia="Times New Roman" w:cs="Times New Roman"/>
          <w:b w:val="0"/>
          <w:sz w:val="24"/>
        </w:rPr>
        <w:t>, all sales to Affiliates.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quarterly statement furnished by Licensee shall be certified by the chief financial officer of Licensee. At least once annually and no later than 90 days after the close of Licensee's fiscal year, Licensee shall furnish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aggregate Net Sales Price of all Licensed Products sold by Licensee and Affiliates and subject to royalty during the year just ended, which shall be certified by Licensee's chief financial officer the independent auditor for Licensee] as correct and in accordance with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payment of any installment of royalties is delayed for any reason, interest shall accrue on the unpaid principal amount of such installment from and after the date which is [___] days after the date the same became due pursuant to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at the lower of the highest rate permitted by law in the state of [________] and [__]% per annum above the prime rate of interest in effect from time to time at J.P. Morgan Bank, New York, New York (or any successor bank).</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obligation of Licensee to pay royalties shall be absolute notwithstanding any claim which Licensee may assert against Licensor or the Design House. Licensee shall not have the right to set-off, compensate itself or any third party, or make any deduction from such royalty payments for any reason whatsoever.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at all times keep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accurate account of all operations within the scope of this Agreement. Licensee shall render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statement in writing to Licensor in accordance with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which shall account separately for each different product category and shall include all aggregate gross sales, trade discounts, merchandise returns, sales tax, markdowns, chargebacks, unit sales, sales of Discounted Units, sales of second and irregular merchandise and Net Sales Price of all sales for the previous quarter. Such statements shall be in sufficient detail to be audited from the books and records of Licensee.</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and its duly authorized representatives, on reasonable notice, shall have the right, no more than once in each calendar year and then solely during Licensee's regular office hours, for the duration of the term of this Agreement and for [months] thereafter, to examine the books and records and all other documents, materials and inventory in the possession or under the control of Licensee with respect to the statements required, and Licensee's obligations, under this Agreement. All such books, records and documents shall be maintained and kept available by Licensee for at least the duration of this Agreement and for [months] thereafter. Licensor and its duly authorized representative shall have free and full access thereto as contemplated in this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in the manner set forth above and shall, at Licensor's expense, have the right to make copies and/or extracts. If any examination of Licensee's books and records reveals that Licensee's payments to Licensor with respect to any twelve month period were less than [or greater than] the amount which should have been paid to Licensor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[five] percent of the amount which should have been paid during such twelve month period, Licensee shall, in addition to reimbursement of any underpayment, with interest from the date on which each payment was due at the rate contemplated in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promptly reimburse Licensor for the cost of such examination. Licensor shall reimburse Licensee for any overpayment of royalties it discovers during such examination, after deducting from the amount of such overpayment all reasonable costs and expenses incurred in connection with such examination.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initial term of this Agreement shall commence as of the date hereof and shall terminate on December 31, 20[_____] (the "</w:t>
      </w:r>
      <w:r>
        <w:rPr>
          <w:rFonts w:ascii="Times New Roman" w:hAnsi="Times New Roman" w:eastAsia="Times New Roman" w:cs="Times New Roman"/>
          <w:b/>
          <w:sz w:val="24"/>
        </w:rPr>
        <w:t>Initial Term</w:t>
      </w:r>
      <w:r>
        <w:rPr>
          <w:rFonts w:ascii="Times New Roman" w:hAnsi="Times New Roman" w:eastAsia="Times New Roman" w:cs="Times New Roman"/>
          <w:b w:val="0"/>
          <w:sz w:val="24"/>
        </w:rPr>
        <w:t>"). The Agreement shall automatically renew for successive [__]-year terms ("</w:t>
      </w:r>
      <w:r>
        <w:rPr>
          <w:rFonts w:ascii="Times New Roman" w:hAnsi="Times New Roman" w:eastAsia="Times New Roman" w:cs="Times New Roman"/>
          <w:b/>
          <w:sz w:val="24"/>
        </w:rPr>
        <w:t>Renewal Terms</w:t>
      </w:r>
      <w:r>
        <w:rPr>
          <w:rFonts w:ascii="Times New Roman" w:hAnsi="Times New Roman" w:eastAsia="Times New Roman" w:cs="Times New Roman"/>
          <w:b w:val="0"/>
          <w:sz w:val="24"/>
        </w:rPr>
        <w:t xml:space="preserve">") unless [__] months prior to the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Term,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notifies the other party in writing that it is terminating the agreement as of the end of the Renewal Term.</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Change of Control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events described in this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w:t>
      </w:r>
      <w:r>
        <w:rPr>
          <w:rFonts w:ascii="Times New Roman" w:hAnsi="Times New Roman" w:eastAsia="Times New Roman" w:cs="Times New Roman"/>
          <w:b/>
          <w:sz w:val="24"/>
        </w:rPr>
        <w:t>Event of Default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installment of royalty payments shall not be paid when due and such default continues for more than [____] days after Licensor shall deliver written notice of the default to Licensee with respect to such asserted payment default.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fail to timely present for sale to the trade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broadly representative and fair collection of each seasonal collection of Licensed Products designed by the Design House under the Design Agreement or Licensee shall fail to timely ship to its customers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portion of the orders of Licensed Products it shall have accepted, and in either case such failure results in material injury to Licensee's or Licensor's reputation or causes reasonable uncertainty regarding Licensee's ability to timely fulfill its obligations in the future.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defaults in performing any of the other terms of this Agreement, the Design Agreement or any other agreement then in effect pertaining to the Trademarks, and continues in such default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[__] days after written notice (unless the default cannot be cured within such [__] day period and Licensee shall have in good faith notified Licensor that it has commenced to cure the default and thereafter diligently cures such default within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[__] day period).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Licensee shall knowingly use the Trademark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unauthorized or improper manner and/or if Licensee shall knowingly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unauthorized disclosure of confidential information or materials given or loaned to Licensee by Licensor and/or the Design House.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institutes proceedings seeking relief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act or any similar law, or consents to entry of any order for relief against it in any bankruptcy or insolvency proceeding or similar proceeding, or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or consent (or answer consenting) to reorganization or other relief under any bankruptcy act or other similar law, or consents to the filing against it of any petition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liquidator, assignee, trustee, custodian, sequestrator (or other similar official) of it or of any substantial part of its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seeking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appointment shall have been commenced without Licensee's consent and shall continue undismissed for [__] days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providing for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appointment shall have been entered, or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admits in writing its inability to pay its debts as they become due or fails to pay its debts as they become due, or takes any action in furtherance of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of Licensee other than as permitted in section </w:t>
      </w:r>
      <w:r>
        <w:rPr>
          <w:rFonts w:ascii="Times New Roman" w:hAnsi="Times New Roman" w:eastAsia="Times New Roman" w:cs="Times New Roman"/>
          <w:b w:val="0"/>
          <w:sz w:val="24"/>
        </w:rPr>
        <w:t>17.4.</w:t>
      </w:r>
      <w:r>
        <w:rPr>
          <w:rFonts w:ascii="Times New Roman" w:hAnsi="Times New Roman" w:eastAsia="Times New Roman" w:cs="Times New Roman"/>
          <w:b w:val="0"/>
          <w:sz w:val="24"/>
        </w:rPr>
        <w:t xml:space="preserve"> or Licensee shall dissolve, liquidate or wind-up its business.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Event of Default described in sections </w:t>
      </w:r>
      <w:r>
        <w:rPr>
          <w:rFonts w:ascii="Times New Roman" w:hAnsi="Times New Roman" w:eastAsia="Times New Roman" w:cs="Times New Roman"/>
          <w:b w:val="0"/>
          <w:sz w:val="24"/>
        </w:rPr>
        <w:t>9.1.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occur, Licensor shall have the right, exercisable in its sole discretion, to terminate this Agreement and the License upon [___] days notice to Licensee of its intention to do so, and upon the expiration of such [___] day period, this Agreement and the License shall terminate. If the Event of Default described in sections </w:t>
      </w:r>
      <w:r>
        <w:rPr>
          <w:rFonts w:ascii="Times New Roman" w:hAnsi="Times New Roman" w:eastAsia="Times New Roman" w:cs="Times New Roman"/>
          <w:b w:val="0"/>
          <w:sz w:val="24"/>
        </w:rPr>
        <w:t>9.1.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occur, this Agreement and the License shall thereupon terminate without any need for Licensor to give notice to Licensee. This Agreement shall terminate automatically upon the expiration or termination for any reason whatsoever of the Design Agreement. Any termination of this Agreement shall be without prejudice to any remedy of Licensor for the recovery of any monies then due it under this Agreement or in respect of any prior breach of this Agreement, and without prejudice to any other right of Licensor including, without limitation, damages for breach to the extent that damages may be recoverable and Licensee agrees to reimburse Licensor for any reasonable costs and expenses (including attorneys' fees) incurred by Licensor in enforcing its rights hereunder.</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Disposal of Stock Upon Termination or Expiration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[___] days following the termination of this Agreement for any reason, including the expiration of the term, and on the last day of each month during the disposal period contemplated in 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Licensee shall furnish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Licensee listing its inventories of Licensed Products (which defined term, for purposes of this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shall include finished Licensed Products and all fabrics, trim, and packaging used in the manufacture and marketing of Licensed Products and bearing the Trademark) on hand or in process, wherever situate. Licensor shall have the right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inventory of Licensed Products in Licensee's possession or under Licensee's control. Licensor or Licensor's designee shall, in accordance with this section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have the option to purchase from Licensee all or any part of Licensee's then existing inventory of Licensed Products. Any purchase by Licensor of Licensee's inventory of Licensed Products pursuant to this section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shall be upon the following terms and conditions described in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purchase shall occur by reason of Licensor's exercise of its option, Licensor shall notify Licensee of its (or its designee's) intention to exercise the option within [___] days of delivery of the certificate referred to above and shall specify the items of Licensed Products to be purchased and, to be effective, shall constitute Licensor's (or its designee's) commitment to purchase all but not less than all Licensee's inventory of Licensed Products so scheduled in the certificate. Prior to and during such period of [___] days, Licensee shall, subject to all the other terms of this Agreement, be entitled to continue distribution of Licensed Products in the ordinary course subject to 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price for Licensed Products manufactured by or on behalf of Licensee on hand or in process shall be the lower of: (</w:t>
      </w:r>
      <w:r>
        <w:rPr>
          <w:rFonts w:ascii="Times New Roman" w:hAnsi="Times New Roman" w:eastAsia="Times New Roman" w:cs="Times New Roman"/>
          <w:b/>
          <w:sz w:val="24"/>
        </w:rPr>
        <w:t>a</w:t>
      </w:r>
      <w:r>
        <w:rPr>
          <w:rFonts w:ascii="Times New Roman" w:hAnsi="Times New Roman" w:eastAsia="Times New Roman" w:cs="Times New Roman"/>
          <w:b w:val="0"/>
          <w:sz w:val="24"/>
        </w:rPr>
        <w:t>) the fair market value of the inventory to be purchased or (b) Licensee's standard cost (the actual manufacturing cost) for each such Licensed Product. The "cost" for all Licensed Products which are not manufactured by Licensee itself shall be Licensee's landed costs therefor. For these purposes, "</w:t>
      </w:r>
      <w:r>
        <w:rPr>
          <w:rFonts w:ascii="Times New Roman" w:hAnsi="Times New Roman" w:eastAsia="Times New Roman" w:cs="Times New Roman"/>
          <w:b/>
          <w:sz w:val="24"/>
        </w:rPr>
        <w:t>Landed costs</w:t>
      </w:r>
      <w:r>
        <w:rPr>
          <w:rFonts w:ascii="Times New Roman" w:hAnsi="Times New Roman" w:eastAsia="Times New Roman" w:cs="Times New Roman"/>
          <w:b w:val="0"/>
          <w:sz w:val="24"/>
        </w:rPr>
        <w:t>" means the f.o.b. price of the Licensed Products together with customs, duties, brokerage charges, freight and insurance.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ship the Licensed Products to be purchased by Licensor in "as is" condition within [___] days of receipt of the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(other than those products Licensee sold and shipped between the date Licensee delivered the certificate of its inventories and the date it received such notice from Licensor). Payment of the purchase price for the Licensed Products so purchased by and shipped to Licensor (or its designee) shall be payable upon Licensee's providing proof of shipment; provided, that Licensor shall be entitled to deduct from such purchase price any [undisputed] amounts then owed by Licensee to Licensor, the Design House or their respective affiliates (and/or to direct payment of any part of such merchandise to any supplier of Licensed Products in order to reduce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balance due to such supplier from Licensee). Licensor shall be responsible for the cost of freight for shipment of the products to Licensor from Licensee's warehouse facility in the United States of America.</w:t>
      </w:r>
    </w:p>
    <w:p>
      <w:pPr>
        <w:keepNext w:val="0"/>
        <w:spacing w:before="120" w:after="0" w:line="260" w:lineRule="exact"/>
        <w:ind w:left="1080" w:right="0" w:firstLine="0"/>
        <w:jc w:val="left"/>
      </w:pPr>
      <w:r>
        <w:rPr>
          <w:rFonts w:ascii="Times New Roman" w:hAnsi="Times New Roman" w:eastAsia="Times New Roman" w:cs="Times New Roman"/>
          <w:b w:val="0"/>
          <w:sz w:val="24"/>
        </w:rPr>
        <w:t>Section 10.2.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pursuant to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Licensee timely provides the certificate of inventory and Licensor chooses not to exercise its option with respect to all or any portion of Licensed Products,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[___] days after termination of this Agreement for any reason whatsoever, except on account of breach of the provisions of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VI.</w:t>
      </w:r>
      <w:r>
        <w:rPr>
          <w:rFonts w:ascii="Times New Roman" w:hAnsi="Times New Roman" w:eastAsia="Times New Roman" w:cs="Times New Roman"/>
          <w:b w:val="0"/>
          <w:sz w:val="24"/>
        </w:rPr>
        <w:t>, Licensee may dispose of Licensed Products that are on hand or in the process of being manufactured at the time of termination of this Agreement,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fully complies with the provisions of this Agreement, including specifically those contained in sections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in connection with such disposal and (b) said disposal with respect to each shipment of Licensed Products received by Licensee takes place within [___] days after such shipment is received; provided, however, that Licensee shall have no disposal rights with respect to any Licensed Products it may receive more than [___] days after the expiration or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and after the termination of this License, all rights granted to Licensee under this Agreement, together with any interest in and to the Trademark which Licensee may have any right to claim by reason of the law as it shall appear at the time of termination of this Agreement, shall forthwith, without further act of Licensor, revert to Licensor. In addition, Licensee shall execute any instruments requested by Licensor which Licensor may reasonably believe to be necessary to accomplish or confirm the foregoing. Any such assignment, transfer or conveyance shall be without further consideration. Effective at any time thereafter Licensor shall be free to duly license to others the right to use the Trademark in connection with the manufacture and sale of the Licensed Products, and Licensee shall refrain from further use of the Trademark or any further reference to them, direct or indirect, or any other trademark, trade name or logo that is confusingly similar to the Trademark, or associated with the Trademark in any way, in connection with the manufacture, sale or distribution of Licensee's products, except as specifically provided in section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Licensee shall not be entitled, directly or indirectly, to any form of compensation or indemnity from Licensor, the Design House, or their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the termination of this Agreement,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passage of time, or as the result of any other cause of termination referred to in this Agreement. Without limiting the generality of the foregoing, by its execution of the Agreement, Licensee hereby waives any claim which it has or which it may have in the future against Licensor, the Design House or their affiliates, arising from any alleged goodwill created by Licensee for the benefit of any or all of the said parties or from the alleged creation or increase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for Licensed Products.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acknowledges that Licensor would have no adequate remedy at law for Licensee's failure (except as otherwise provided in section </w:t>
      </w:r>
      <w:r>
        <w:rPr>
          <w:rFonts w:ascii="Times New Roman" w:hAnsi="Times New Roman" w:eastAsia="Times New Roman" w:cs="Times New Roman"/>
          <w:b w:val="0"/>
          <w:sz w:val="24"/>
        </w:rPr>
        <w:t>X.</w:t>
      </w:r>
      <w:r>
        <w:rPr>
          <w:rFonts w:ascii="Times New Roman" w:hAnsi="Times New Roman" w:eastAsia="Times New Roman" w:cs="Times New Roman"/>
          <w:b w:val="0"/>
          <w:sz w:val="24"/>
        </w:rPr>
        <w:t>) to cease the manufacture or sale of the Licensed Products covered by this Agreement at the termination of the License, and, accordingly in the event of such failure, Licensee acknowledges that Licensor shall be entitled to equitable relief by the way of temporary and permanent injunction and such other and further relief as any court with jurisdiction over Licensee may deem just and proper.</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Showroom</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showroom in the city of [_______] for the presentation and sale of the Licensed Products and to locate, maintain, operate, decorate and staff the showroom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that of the showrooms established for the presentation and sale of [Licensor's or Licensee's] other products and with the price structure of the Licensed Products. Licensor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approval with respect to the location, design, layout and decoration of the showroom and all expenses incurred with respect to the design, construction, operation and maintenance of such showroom shall be borne by Licensee. Licensor and Licensee shall mutually agree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budget for the construction of such showroom. Licensee shall admit Licensor's employees to its showroom and shall sell to such employees for their personal use (and not for resale) such Licensed Products as any such employee may reasonably request, at prices equal to the regular wholesale price 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 equal to not less than [__] percent of such regular wholesale price.</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indemnify and hold harmless Licensee and its affiliates, permitted assignees, directors, officers, agents and employees, from and against any and all liability, claims, causes of action, suits, damages and expenses (including reasonable attorneys' fees and expenses in actions involving third parties or between the parties to this Agreement) ("</w:t>
      </w:r>
      <w:r>
        <w:rPr>
          <w:rFonts w:ascii="Times New Roman" w:hAnsi="Times New Roman" w:eastAsia="Times New Roman" w:cs="Times New Roman"/>
          <w:b/>
          <w:sz w:val="24"/>
        </w:rPr>
        <w:t>Claims</w:t>
      </w:r>
      <w:r>
        <w:rPr>
          <w:rFonts w:ascii="Times New Roman" w:hAnsi="Times New Roman" w:eastAsia="Times New Roman" w:cs="Times New Roman"/>
          <w:b w:val="0"/>
          <w:sz w:val="24"/>
        </w:rPr>
        <w:t xml:space="preserve">") which Licensee is or becomes liable for, or may incur solely by reason of its use within the Territory, in strict accordance with the terms and conditions of this Agreement and the Design Agreement, of the Trademark or the designs furnished to Licensee by Licensor or the Design House, to the extent that any such Claims arise through infringement of another's design patent, trademark, copyright or other proprietary rights, provided, however, that Licensee shall give Licensor prompt notice of, and full cooperation in the defense against, all such Claims. If any action or proceeding shall be brought or asserted against Licensee in respect of which indemnity may be sought from Licensor under this section </w:t>
      </w:r>
      <w:r>
        <w:rPr>
          <w:rFonts w:ascii="Times New Roman" w:hAnsi="Times New Roman" w:eastAsia="Times New Roman" w:cs="Times New Roman"/>
          <w:b w:val="0"/>
          <w:sz w:val="24"/>
        </w:rPr>
        <w:t>13.1.</w:t>
      </w:r>
      <w:r>
        <w:rPr>
          <w:rFonts w:ascii="Times New Roman" w:hAnsi="Times New Roman" w:eastAsia="Times New Roman" w:cs="Times New Roman"/>
          <w:b w:val="0"/>
          <w:sz w:val="24"/>
        </w:rPr>
        <w:t>, Licensee shall promptly notify Licensor, and Licensor shall assume and direct the defense of such action or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13.2.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not inconsistent with section </w:t>
      </w: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Licensee shall indemnify and save and hold Licensor, the Design House, and Mr. Name, individually, and their assignees, directors, officers, agents and employees, harmless from and against any and all liability, claims, causes of action, suits, damages and expenses (including reasonable attorneys’ fees and expenses in actions involving third parties or between the parties to this Agreement), which they, or any of them, are or become liable for, or may incur, or be compelled to pay by reason of any acts, whether of omission or commission, that may be committed or suffered by Licensee or any of its servants, agents or employees in connection with Licensee’s performance in respect of this Agreement, including Licensee’s use of Licensee’s own designs, in connection with Licensed Products manufactured by or on behalf of Licensee or otherwise in connection with Licensee’s business. If any action or proceeding shall be brought or asserted against Licensor in respect of which indemnity may be sought from Licensee under this section </w:t>
      </w:r>
      <w:r>
        <w:rPr>
          <w:rFonts w:ascii="Times New Roman" w:hAnsi="Times New Roman" w:eastAsia="Times New Roman" w:cs="Times New Roman"/>
          <w:b w:val="0"/>
          <w:sz w:val="24"/>
        </w:rPr>
        <w:t>13.2.</w:t>
      </w:r>
      <w:r>
        <w:rPr>
          <w:rFonts w:ascii="Times New Roman" w:hAnsi="Times New Roman" w:eastAsia="Times New Roman" w:cs="Times New Roman"/>
          <w:b w:val="0"/>
          <w:sz w:val="24"/>
        </w:rPr>
        <w:t>, Licensor shall promptly notify Licensee, and Licensee shall assume and direct the defense of such action.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carry product liability insurance with limits of liability in the minimum amount, in addition to defense costs, of $[_____] per occurrence and $[_____] per person and Licensor, the Design House, and Mr. Name, individually, shall be named as insureds, as their interests may appear. The maximum deductible with respect to such insurance shall be $[_____]. Licensee shall, promptly after the signing of this Agreement, deliver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such insurance from the insurance carrier, setting forth the scope of coverage and the limits of liability and providing that the policy may not be canceled or amended without at least 30 days prior notice by the insurance carrier to Licensor, the Design House, and Mr. Name, individually.</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and Licensee, and their affiliates, employees, attorneys, accountants and bankers shall hold in confidence and not use or disclose, except as permitted by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information of the other duly legended or otherwise designated as confidential and (b) the terms of this Agreement, except upon consent of the other or pursuant to, or as may be required by law, or in connection with regulatory or administrative proceedings and only then with reasonable advance notice of such disclosure to the other.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limiting the foregoing, neither party shall store or handle any such information in electronic form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entity not authorized to receive such information under the terms of this Agreement to access the information by way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Internet search engine or other means.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becoming aware that any such information has been stored or handled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provisions of this section, that party shall promptly take appropriate steps to restrict access to the information solely to those authorized to receive the information under this Agreement and notify the providing party both of the circumstances of the initial storage or handling of the information and the steps taken subsequently to so restrict access to the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and Licensor shall each take all reasonable precautions to protect the secrecy of the material used pursuant to this Agreement prior to the commercial distribution or the showing of samples for sale, and Licensee shall not sell any merchandise employing or adapted from any of said designs sketches, artwork, logos, and other materials or their use except under the Trademark.</w:t>
      </w:r>
    </w:p>
    <w:p>
      <w:pPr>
        <w:keepNext w:val="0"/>
        <w:spacing w:before="120" w:after="0" w:line="260" w:lineRule="exact"/>
        <w:ind w:left="1080" w:right="0" w:firstLine="0"/>
        <w:jc w:val="left"/>
      </w:pPr>
      <w:r>
        <w:rPr>
          <w:rFonts w:ascii="Times New Roman" w:hAnsi="Times New Roman" w:eastAsia="Times New Roman" w:cs="Times New Roman"/>
          <w:b w:val="0"/>
          <w:sz w:val="24"/>
        </w:rPr>
        <w:t>Section 15.2.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press releases and other public announcements related to Licensee’s operations hereunder shall be subject to prior approval by Licensor, and Licensee shall send each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release or other inquiry to the advertising/publicity director of Licensor for response.</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 Personnel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during the term of this Agreement, Licensee shall employ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officer [approved in advance by Licensor (which approval shall not be reasonably withheld)], whose [sole] responsibility shall be to manage all of Licensee's operations pursuant to this Agreement. Such individual shall report to the President of Licensee.</w:t>
      </w:r>
    </w:p>
    <w:p>
      <w:pPr>
        <w:keepNext w:val="0"/>
        <w:spacing w:before="120" w:after="0" w:line="260" w:lineRule="exact"/>
        <w:ind w:left="1080" w:right="0" w:firstLine="0"/>
        <w:jc w:val="left"/>
      </w:pPr>
      <w:r>
        <w:rPr>
          <w:rFonts w:ascii="Times New Roman" w:hAnsi="Times New Roman" w:eastAsia="Times New Roman" w:cs="Times New Roman"/>
          <w:b w:val="0"/>
          <w:sz w:val="24"/>
        </w:rPr>
        <w:t>Section 16.2.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during the term of this Agreement, Licensee shall employ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 Director, approved in advance by Licensor (which approval shall not be reasonably withheld), whose [sole] responsibility shall be to work with Licensor and the Design House on the creation and implementation of designs for the Licensed Products and related activities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requests, consents and other communications under or in connection with this Agreement shall be in writing and shall be deemed to have been properly given or sent (</w:t>
      </w:r>
      <w:r>
        <w:rPr>
          <w:rFonts w:ascii="Times New Roman" w:hAnsi="Times New Roman" w:eastAsia="Times New Roman" w:cs="Times New Roman"/>
          <w:b/>
          <w:sz w:val="24"/>
        </w:rPr>
        <w:t>a</w:t>
      </w:r>
      <w:r>
        <w:rPr>
          <w:rFonts w:ascii="Times New Roman" w:hAnsi="Times New Roman" w:eastAsia="Times New Roman" w:cs="Times New Roman"/>
          <w:b w:val="0"/>
          <w:sz w:val="24"/>
        </w:rPr>
        <w:t>) on the date when such notice, request, consent or communication is personally delivered or (b) [_____] days after the same was sent, if sent by certified or registered mail, return receipt requested, or (c) [_____] days after the same was sent, if sent by overnight courier delivery or confirmed telecopier,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if to Licensee, addressed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60" w:after="0" w:line="260" w:lineRule="exact"/>
        <w:ind w:left="1440" w:right="0" w:firstLine="0"/>
        <w:jc w:val="both"/>
      </w:pPr>
      <w:r>
        <w:rPr>
          <w:rFonts w:ascii="Times New Roman" w:hAnsi="Times New Roman" w:eastAsia="Times New Roman" w:cs="Times New Roman"/>
          <w:b w:val="0"/>
          <w:sz w:val="24"/>
        </w:rPr>
        <w:t>[___________________]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if to Licensor, addressed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60" w:after="0" w:line="260" w:lineRule="exact"/>
        <w:ind w:left="1440" w:right="0" w:firstLine="0"/>
        <w:jc w:val="both"/>
      </w:pPr>
      <w:r>
        <w:rPr>
          <w:rFonts w:ascii="Times New Roman" w:hAnsi="Times New Roman" w:eastAsia="Times New Roman" w:cs="Times New Roman"/>
          <w:b w:val="0"/>
          <w:sz w:val="24"/>
        </w:rPr>
        <w:t>[___________________]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entity or person entitled to notice may change the address to which notices or other communications are to be sent to it by notice given in the manner contemplated by this section </w:t>
      </w:r>
      <w:r>
        <w:rPr>
          <w:rFonts w:ascii="Times New Roman" w:hAnsi="Times New Roman" w:eastAsia="Times New Roman" w:cs="Times New Roman"/>
          <w:b w:val="0"/>
          <w:sz w:val="24"/>
        </w:rPr>
        <w:t>17.1.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Agreement nor in any dealings preceding the effectiveness of this Agreement shall be construed to place the parties in the relationship of partners or joint venturers, and no party shall have any power to obligate or bind the other party in any manner whatsoever, except as expressly provided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sets forth the entire understanding of the parties with respect to its subject matter. Its terms cannot be waived or modified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agreement in writing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representative of the party to be charged. The failure of any party to enforce, or the delay by any party in enforcing, any of its rights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any such rights and any party may, within the time provided by applicable law, commence appropriate legal proceedings to enforce any and all of such rights. All rights shall be cumulative and in addition to any other rights or remedies such parties may have at law or in equity. Any party may employ any of the remedies available to it with respect to any of its rights without prejudice to the use by it in the future of any other remedy with respect to any of such rights. No person, firm or corporation, other than the parties hereto and the Design House (and, to the extent set forth in sections </w:t>
      </w: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13.2.</w:t>
      </w:r>
      <w:r>
        <w:rPr>
          <w:rFonts w:ascii="Times New Roman" w:hAnsi="Times New Roman" w:eastAsia="Times New Roman" w:cs="Times New Roman"/>
          <w:b w:val="0"/>
          <w:sz w:val="24"/>
        </w:rPr>
        <w:t>, Mr. Name, individually), shall be deemed to have acquired any rights by reason of anything contained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17.4.</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binding upon and inure to the benefit of the successors and permitted assigns of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may assign all of its rights, duties and obligations hereunder to any entity to which the Trademark, or the right to use the Trademark, shall have been transferred,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any such entity.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rights granted to Licensee under this Agreement are unique and personal in nature, and neither this Agreement nor the License may be assigned by Licensee without Licensor's prior written consent, which may be withheld in Licensor's sole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may employ subcontractors with the prior approval of Licensor for the manufacture of the Licensed Products. Prior to each season, Licensee shall advise Licensor of the names and addresses of the subcontractors it intends to use and the products each such subcontractor will be manufacturing. Licensor shall promptly advise Licensee if it withholds its approval to the use of any such subcontractor by Licensee but, irrespective of the grant of approval by Licensor, (i) the supervision of production of Licensed Products shall remain under the control of Licensee, (ii) Licensee shall maintain appropriate quality controls, (iii) such subcontractors shall comply with the quality and other requirements of Licensor consistent with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materially comply with all laws, rules, regulations and requirements of any governmental body which may be applicable to the operations of Licensee contemplated hereby, including, without limitation, as they relate to the manufacture, distribution, sale or promotion of Licensed Products, notwithstanding the fact that Licensor may have approved such item or conduct. Licensee shall advise Licensor if any Final Prototype (as defined in the Design Agreement) shall not comply with any such law, rule, regulation or requirement.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construed in accordance with and governed by the laws of the State of [_______] applicable to contracts made and to be wholly performed in [_______], without regard to its conflicts of law rules.</w:t>
      </w:r>
    </w:p>
    <w:p>
      <w:pPr>
        <w:keepNext w:val="0"/>
        <w:spacing w:before="120" w:after="0" w:line="260" w:lineRule="exact"/>
        <w:ind w:left="1080" w:right="0" w:firstLine="0"/>
        <w:jc w:val="left"/>
      </w:pPr>
      <w:r>
        <w:rPr>
          <w:rFonts w:ascii="Times New Roman" w:hAnsi="Times New Roman" w:eastAsia="Times New Roman" w:cs="Times New Roman"/>
          <w:b w:val="0"/>
          <w:sz w:val="24"/>
        </w:rPr>
        <w:t>Section 17.7.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hereby consent to the jurisdiction of the United States District Court for [___________] and of any of the courts of the State of [___________] located within that district in any dispute arising under this Agreement and agree further that service of process or notice in any such action, suit or proceeding shall be effective if delivered as provided in section </w:t>
      </w:r>
      <w:r>
        <w:rPr>
          <w:rFonts w:ascii="Times New Roman" w:hAnsi="Times New Roman" w:eastAsia="Times New Roman" w:cs="Times New Roman"/>
          <w:b w:val="0"/>
          <w:sz w:val="24"/>
        </w:rPr>
        <w:t>17.1.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either party is delayed or hindered in, or prevented from the performance of, any act required under this Agreement by reason of war, revolution, insurrection, civil disorder, fire, flood, accident, explosion, strikes, embargo, prohibition or substantial limitation on import or export of (or unavailability from any source of) product, textiles or other raw materials, governmental orders or regulations or any other similar cause which is beyond the control of such party hereto, the performance of such act shall be excused for the period during which the cause of failure of performance exists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period shall in any event not extend beyond [__________________] months and shall not affect the running of the term of this Agreement; (b) that no such event shall excuse performance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or other financial obligation when due; and (c) the excused party shall promptly notify the other in writing advising of the cause for delay.</w:t>
      </w:r>
    </w:p>
    <w:p>
      <w:pPr>
        <w:keepNext w:val="0"/>
        <w:spacing w:before="120" w:after="0" w:line="260" w:lineRule="exact"/>
        <w:ind w:left="1080" w:right="0" w:firstLine="0"/>
        <w:jc w:val="left"/>
      </w:pPr>
      <w:r>
        <w:rPr>
          <w:rFonts w:ascii="Times New Roman" w:hAnsi="Times New Roman" w:eastAsia="Times New Roman" w:cs="Times New Roman"/>
          <w:b w:val="0"/>
          <w:sz w:val="24"/>
        </w:rPr>
        <w:t>Section 17.9.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Agreement are severable. Although the parties believe that the terms of this Agreement are fair, reasonable and in accordance with governing law, should, whether by application of existing law or by reason of any intervening change in law, any provision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be held or become invalid or unenforceable, in whole or in part, then such invalidity or unenforceability shall affect only such provision, or part thereof in such jurisdiction and shall not in any manner affect such provision in any other jurisdiction, or any other provision in this Agreement in any jurisdiction. To the extent legally permissible,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arrangement which most closely reflects the original intent of the parties in the provision declared invalid or unenforceable shall be substituted for such invalid or unenforceable provision.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contained in this Agreement are for the convenience of the parties for purposes of reference only and shall not be taken into account for purposes of construction or interpretation of this Agreement. Each party acknowledges and represents to the other that this Agreement has been reviewed by its counsel and this Agreement and any ambiguities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trier of fact may identify shall be construed without regard to which party prepared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120" w:after="0" w:line="260" w:lineRule="exact"/>
        <w:ind w:left="360" w:right="0" w:firstLine="0"/>
        <w:jc w:val="left"/>
      </w:pPr>
      <w:r>
        <w:rPr>
          <w:rFonts w:ascii="Times New Roman" w:hAnsi="Times New Roman" w:eastAsia="Times New Roman" w:cs="Times New Roman"/>
          <w:b/>
          <w:sz w:val="24"/>
        </w:rPr>
        <w:t>Execution</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through their duly-authorized representatives, have executed this Agreement as of the day and year first above written, whereupon it enters into full force and effect in accordance with its terms.</w:t>
      </w:r>
    </w:p>
    <w:p>
      <w:pPr>
        <w:keepNext w:val="0"/>
        <w:spacing w:before="120" w:after="0" w:line="260" w:lineRule="exact"/>
        <w:ind w:left="720" w:right="0" w:firstLine="0"/>
        <w:jc w:val="left"/>
      </w:pPr>
      <w:r>
        <w:rPr>
          <w:rFonts w:ascii="Times New Roman" w:hAnsi="Times New Roman" w:eastAsia="Times New Roman" w:cs="Times New Roman"/>
          <w:b w:val="0"/>
          <w:sz w:val="24"/>
        </w:rPr>
        <w:t>My Name Enterprises, LLP.</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 Name, Inc.</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