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Training Services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Training Services Agreement (the "Agreement") is entered into this [day] of [month, year] (the "Effective Date"), between [name of customer] ("Customer"), with offices located at [address] and [name of service provider] ("Service Provider") with offices located at [address]. Customer and Service Provider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Customer has requested that Service Provider furnish certain services to the Customer, and Service Provider has agreed to provide the services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undertakings of the Parties set forth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terms and conditions of this Agreement, Service Provider hereby agrees to provide to Customer the services [and deliverables]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shall pay Service Provider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fee of [amount, e.g., Fifteen Thousand Dollars ($15,000)] payable [terms of payment, e.g., within ten days of execution of this Agreement (or) on or before the date the Services commence].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shall only pay for reasonable and preauthorized out of pocket and pass through expenses directly incurred in connection with the performance of the Services. Such expenses must either be expressly set forth in this Agreement (including any exhibits hereto) or approved in advance and in writing by the Customer. Service Provider shall provide Customer with written notice and Customer will provide written consent before the Service Provider is authorized to incur any fees or expenses not specifically provided for in this Agreement, and Customer shall not have any obligation to pay any fees or expenses not provided for in the Agreement that are incurred without Customer's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shall prepare and submit invoices to Customer via [mail, email or facsimile] for all expenses incurred in performing the Services and for any additional fees [not provided for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Payments due hereunder must be made by wire transfer, certified check, bank check or such other method as may be agreed upon by the Parties. Customer will pay invoices in U.S. dollars within sixty (60) days from the date of receipt of Customer's invoice. The Fees are exclusive of taxes, levies, duties, governmental charges, other than taxes based upon Service Provider's net income. If any undisputed amounts due to Service Provider from Customer become past due for more than sixty (60) days, Service Provider may at its option and without further notice withhold further Services until all invoices have been paid in full, and such withholding of Services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default of any of Customer's obligations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Rules and Policies.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 all times that the Service Provider, its employees, representatives and/or agents (including any permitted subcontractors or consultants) are working at the Customer's premises, they shall observe the working hours, working rules and security procedures and policies as established and implemented by Customer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between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Each Party shall fully cooperate with the other Party with respect to the provision of the Services. Each Party shall provide or make available to the other Party any information that may reasonably be required in order to effectively perform the Services. Customer shall, without any charge to Service Provider, provide all reasonable facilities and assistance as may be necessary for the safe and convenient performance of the Services by the Service Provider's personnel.</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and Representations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warrants and represents that the Services shall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in accordance with any applicable commercial standards generally observed in Service Provider's industry.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warrants and represents that (i) the performance of the Services by the Service Provider will not violate any proprietary rights of third parties including, without limitation, patents, copyrights or trade secrets, (ii) Service Provider's providing the Services to Customer will not violate any applicable law, rule, regulation or judicial order, or violate any contractual obligation or confidential relationship which Service Provider may have to or with any third party, and (iii) any information Service Provider may supply Customer or utilize with respect to performing the Services will have been obtained lawfully.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represents and warrants that it has the experience, capability, and appropriately skilled resources to perform the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competent manner, and that Service Provider's employees and personnel will be properly supervised.</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Customer acknowledges that the training materials used by Service Provider in performing the Services are confidential and proprietary to the Service Provider. Customer shall therefore maintain the training materials in strict confidence, only disclose such materials to its employees who require access in order to perform their obligations on behalf of the Customer, and not disclose the training materials to any third parties.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(the "Indemnifying Party") will indemnify, defend, and hold the other Party, its respective shareholders, officers, directors, administrators, managers, personnel, successors and assigns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harmless from and against any and all damages (whether ordinary, direct, indirect, incidental, special, consequential, or exemplary), judgments, liabilities, fines, penalties, losses, claims, actions, demands, lawsuits, costs, and expenses including, without limitation, reasonable attorneys' fees, that arise out of or relate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[gross] negligence, willful misconduct or fraud of the Indemnifying Party; (b) the breach of the Indemnifying Party's obligations under this Agreement; (c) the breach of the Indemnifying Party's representations or warranty obligations; (d) the failure by the Indemnifying Party to comply with any applicable laws, rules and regulations; and (e) any payments, compensation, damages, or other amounts, however characterized or determined,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the Indemnified Party has reimbursed or may be obligated to pay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the foregoing or any other breach of this Agreement by the Indemnifying Party. For purposes of this section, the acts or omissions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employees, consultants, subcontractors, agents and representatives shall be deemed the acts or omissions of that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the Party seeking indemnification will provide the Indemnifying Party with written notice of the claim or action. Failure to so notify the Indemnifying Party will not relieve it of its indemnification obligations, except to the extent that the failure or delay is prejudicial to the defense of the claim or action. The Party seeking indemnification will provide the Indemnifying Party and its counsel and insurance carriers reasonable cooperation and assistance in, and grant the Indemnifying Party control over, the defense and settlement of the claim. In its reasonable discretion and at its expense, the Party seeking indemnification may engage counsel to support the Indemnifying Party's defense of any Claim, and the Indemnifying Party will ensure that its counsel reasonably cooperates with and permits participation by such counsel. The Indemnifying Party shall not agree to any settlement which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by the other Party nor consent to any judgment, attachment, lien or any other act adverse to the interests of the other Party without the other Party's prior written consent, which consent shall not be unreasonably withheld or delayed. If the Indemnifying Party fails to assume the defense of any Claim, or does not diligently pursue such defense, the other Party may retain counsel and assume the defense of such Claim at the cost of the Indemnifying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EXCEPT FOR THE PARTIES INDEMNIFICATION OBLIGATIONS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AND CONFIDENTIALITY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EITHER CUSTOMER OR SERVICE PROVIDER BE LIABLE UNDER THIS AGREEMENT TO THE OTHER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w:t>
      </w:r>
    </w:p>
    <w:p>
      <w:pPr>
        <w:keepNext w:val="0"/>
        <w:spacing w:before="200" w:after="0" w:line="260" w:lineRule="exact"/>
        <w:ind w:left="36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terminate upon the completion of the Services or upon the earlier termination of this Agreement in accordance with the provisions of this Section 9. </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than [number, e.g., ninety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USCS § 365. </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termination. Upon termination each Party shall return the other Party's Confidential Information that is in its possession at the time of termination. Upon the termination of any the Services (or upon termination of the Agreement), the Customer shall promptly return to the Customer any equipment, materials or other property of the Service Provider relating to the terminated Services which is owned by the Service Provider and is in the Customer's possession or control.</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Service Provider and its employees and personnel performing any Services under this Agreement are independent contractors and not employees of the Customer. Neither Party is the agent of the other and neither Party shall have any right or authority to make or enter into any contract or other agreement in the name of or for the account of the other Party, or to make any representation, or to assume, create or incur any obligation or liability of any kind, express or implied, on behalf of the other Party. Each Party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reasonable control, including war, fires, floods, accident, earthquakes, inclement weather, telecommunications line failures, electrical outages, network failures, governmental regulations or controls, casualty, strikes or labor disputes, terrorism, civil commotion, acts of God, or other similar or different occurrences beyond the reasonable control of the Party so defaulting or delaying in the performance of this Agreement, for so long as such Force Majeure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(5)] business days of its occurrence. If performance is delayed over [number, e.g., thirty (30)] days, the Party not experiencing the force majeure event may terminate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Neither Party may assign this Agreement, either in whole or part, without the express written consent of the other Party. Any assignment without such consent shall be null and void.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headings and 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against either Party regardless of which Party is more responsible for its preparation.</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rights and remedies of the Parties herein provided shall be cumulative and not exclusive of any rights or remedies provided by law or equity.</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notices or other communications required under this Agreement shall be in writing and shall be deemed effective when received and made by either (i) hand delivery, (ii) registered mail, (iii) certified mail, return receipt requested, or (iv) overnight mail, addressed to the Party to be notified at the following address or to such other address as such Party shall specify by like notice hereunder: Customer [address]; Service Provider [address].</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 on the date first set forth above.</w:t>
      </w:r>
    </w:p>
    <w:p>
      <w:pPr>
        <w:keepNext w:val="0"/>
        <w:spacing w:before="200" w:after="0" w:line="260" w:lineRule="exact"/>
        <w:ind w:left="360" w:right="0" w:firstLine="0"/>
        <w:jc w:val="both"/>
      </w:pPr>
      <w:r>
        <w:rPr>
          <w:rFonts w:ascii="Times New Roman" w:hAnsi="Times New Roman" w:eastAsia="Times New Roman" w:cs="Times New Roman"/>
          <w:b/>
          <w:sz w:val="24"/>
        </w:rPr>
        <w:t>CUSTOMER</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[printed name]</w:t>
      </w:r>
    </w:p>
    <w:p>
      <w:pPr>
        <w:keepNext w:val="0"/>
        <w:spacing w:before="200" w:after="0" w:line="260" w:lineRule="exact"/>
        <w:ind w:left="360" w:right="0" w:firstLine="0"/>
        <w:jc w:val="both"/>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sz w:val="24"/>
        </w:rPr>
        <w:t>SERVICE PROVIDER</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[printed name]</w:t>
      </w:r>
    </w:p>
    <w:p>
      <w:pPr>
        <w:keepNext w:val="0"/>
        <w:spacing w:before="200" w:after="0" w:line="260" w:lineRule="exact"/>
        <w:ind w:left="360" w:right="0" w:firstLine="0"/>
        <w:jc w:val="both"/>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[Description of the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