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Training Services Agreement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This Training Services Agreement (the "Agreement") is entered into this [day] of [month, year] (the "Effective Date"), between [name of customer] ("Customer"), with offices located at [address] and [name of service provider] ("Service Provider") with offices located at [address]. Customer and Service Provider are sometimes individually referred to herein as a "Party" and collectively as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Customer has requested that Service Provider furnish certain services to the Customer, and Service Provider has agreed to provide the services set forth in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undertakings of the Parties set forth herein, and other good and valuable consideration, the receipt and sufficiency of which is hereby acknowledged, and intending to be legally bound,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Subject to the terms and conditions of this Agreement, Service Provider hereby agrees to provide to Customer the services [and deliverables] set forth in Exhibit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attached hereto (the "Services").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shall pay Service Provider a fixed fee of [amount, e.g., Fifteen Thousand Dollars ($15,000)] payable [terms of payment, e.g., within ten days of execution of this Agreement (or) on or before the date the Services commence].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Customer shall only pay for reasonable and preauthorized out of pocket and pass through expenses directly incurred in connection with the performance of the Services. Such expenses must either be expressly set forth in this Agreement (including any exhibits hereto) or approved in advance and in writing by the Customer. Service Provider shall provide Customer with written notice and Customer will provide written consent before the Service Provider is authorized to incur any fees or expenses not specifically provided for in this Agreement, and Customer shall not have any obligation to pay any fees or expenses not provided for in the Agreement that are incurred without Customer's written consent.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Service Provider shall prepare and submit invoices to Customer via [mail, email or facsimile] for all expenses incurred in performing the Services and for any additional fees [not provided for in Section </w:t>
      </w:r>
      <w:r>
        <w:rPr>
          <w:rFonts w:ascii="Times New Roman" w:hAnsi="Times New Roman" w:eastAsia="Times New Roman" w:cs="Times New Roman"/>
          <w:b w:val="0"/>
          <w:sz w:val="24"/>
        </w:rPr>
        <w:t>(a)</w:t>
      </w:r>
      <w:r>
        <w:rPr>
          <w:rFonts w:ascii="Times New Roman" w:hAnsi="Times New Roman" w:eastAsia="Times New Roman" w:cs="Times New Roman"/>
          <w:b w:val="0"/>
          <w:sz w:val="24"/>
        </w:rPr>
        <w:t>]. Payments due hereunder must be made by wire transfer, certified check, bank check or such other method as may be agreed upon by the Parties. Customer will pay invoices in U.S. dollars within sixty (60) days from the date of receipt of Customer's invoice. The Fees are exclusive of taxes, levies, duties, governmental charges, other than taxes based upon Service Provider's net income. If any undisputed amounts due to Service Provider from Customer become past due for more than sixty (60) days, Service Provider may at its option and without further notice withhold further Services until all invoices have been paid in full, and such withholding of Services shall not be considered a breach or default of any of Customer's obligations under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 Rules and Policies.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 all times that the Service Provider, its employees, representatives and/or agents (including any permitted subcontractors or consultants) are working at the Customer's premises, they shall observe the working hours, working rules and security procedures and policies as established and implemented by Customer from time to time.</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between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Each Party shall fully cooperate with the other Party with respect to the provision of the Services. Each Party shall provide or make available to the other Party any information that may reasonably be required in order to effectively perform the Services. Customer shall, without any charge to Service Provider, provide all reasonable facilities and assistance as may be necessary for the safe and convenient performance of the Services by the Service Provider's personnel.</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Warranties and Representations</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warrants and represents that the Services shall be performed by qualified personnel in a professional and workmanlike manner in strict accordance in all material respects with the terms of this Agreement, and in accordance with any applicable commercial standards generally observed in Service Provider's industry.</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warrants and represents that (i) the performance of the Services by the Service Provider will not violate any proprietary rights of third parties including, without limitation, patents, copyrights or trade secrets, (ii) Service Provider's providing the Services to Customer will not violate any applicable law, rule, regulation or judicial order, or violate any contractual obligation or confidential relationship which Service Provider may have to or with any third party, and (iii) any information Service Provider may supply Customer or utilize with respect to performing the Services will have been obtained lawfully.</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Service Provider represents and warrants that it has the experience, capability, and appropriately skilled resources to perform the Services in a professional, timely, and competent manner, and that Service Provider's employees and personnel will be properly supervised.</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Customer acknowledges that the training materials used by Service Provider in performing the Services are confidential and proprietary to the Service Provider. Customer shall therefore maintain the training materials in strict confidence, only disclose such materials to its employees who require access in order to perform their obligations on behalf of the Customer, and not disclose the training materials to any third parties.</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Party (the "Indemnifying Party") will indemnify, defend, and hold the other Party, its respective shareholders, officers, directors, administrators, managers, personnel, successors and assigns (each, an "Indemnified Party") harmless from and against any and all damages (whether ordinary, direct, indirect, incidental, special, consequential, or exemplary), judgments, liabilities, fines, penalties, losses, claims, actions, demands, lawsuits, costs, and expenses including, without limitation, reasonable attorneys' fees, that arise out of or relate to (a) the [gross] negligence, willful misconduct or fraud of the Indemnifying Party; (b) the breach of the Indemnifying Party's obligations under this Agreement; (c) the breach of the Indemnifying Party's representations or warranty obligations; (d) the failure by the Indemnifying Party to comply with any applicable laws, rules and regulations; and (e) any payments, compensation, damages, or other amounts, however characterized or determined, to a third party, which the Indemnified Party has reimbursed or may be obligated to pay as a result of any of the foregoing or any other breach of this Agreement by the Indemnifying Party. For purposes of this section, the acts or omissions of a Party's employees, consultants, subcontractors, agents and representatives shall be deemed the acts or omissions of that Party.</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Promptly after receipt of any written claim or notice of any action giving rise to a claim for indemnification, the Party seeking indemnification will provide the Indemnifying Party with written notice of the claim or action. Failure to so notify the Indemnifying Party will not relieve it of its indemnification obligations, except to the extent that the failure or delay is prejudicial to the defense of the claim or action. The Party seeking indemnification will provide the Indemnifying Party and its counsel and insurance carriers reasonable cooperation and assistance in, and grant the Indemnifying Party control over, the defense and settlement of the claim. In its reasonable discretion and at its expense, the Party seeking indemnification may engage counsel to support the Indemnifying Party's defense of any Claim, and the Indemnifying Party will ensure that its counsel reasonably cooperates with and permits participation by such counsel. The Indemnifying Party shall not agree to any settlement which results in an admission of liability by the other Party nor consent to any judgment, attachment, lien or any other act adverse to the interests of the other Party without the other Party's prior written consent, which consent shall not be unreasonably withheld or delayed. If the Indemnifying Party fails to assume the defense of any Claim, or does not diligently pursue such defense, the other Party may retain counsel and assume the defense of such Claim at the cost of the Indemnifying Party.</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EXCEPT FOR THE PARTIES INDEMNIFICATION OBLIGATIONS UNDER SECTION </w:t>
      </w: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OF THIS AGREEMENT AND CONFIDENTIALITY OBLIGATIONS UNDER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OF THIS AGREEMENT, IN NO EVENT SHALL EITHER CUSTOMER OR SERVICE PROVIDER BE LIABLE UNDER THIS AGREEMENT TO THE OTHER FOR ANY INCIDENTAL, CONSEQUENTIAL, INDIRECT, STATUTORY, SPECIAL, EXEMPLARY OR PUNITIVE DAMAGES, INCLUDING, BUT NOT LIMITED TO, LOST PROFITS, LOSS OF USE, LOSS OF TIME, SHUTDOWN OR SLOWDOWN COSTS, INCONVENIENCE, LOSS BUSINESS OPPORTUNITIES, DAMAGE TO GOODWILL OR REPUTATION, OR OTHER ECONOMIC LOSS, REGARDLESS OF WHETHER SUCH LIABILITY IS BASED ON BREACH OF CONTRACT, TORT, STRICT LIABILITY OR OTHERWISE, AND EVEN IF ADVISED OF THE POSSIBILITY OF SUCH DAMAGES OR SUCH DAMAGES COULD HAVE BEEN REASONABLY FORESEEN.</w:t>
      </w:r>
    </w:p>
    <w:p>
      <w:pPr>
        <w:keepNext w:val="0"/>
        <w:spacing w:before="200" w:after="0" w:line="260" w:lineRule="exact"/>
        <w:ind w:left="360" w:right="0" w:firstLine="0"/>
        <w:jc w:val="both"/>
      </w:pPr>
      <w:r>
        <w:rPr>
          <w:rFonts w:ascii="Times New Roman" w:hAnsi="Times New Roman" w:eastAsia="Times New Roman" w:cs="Times New Roman"/>
          <w:b w:val="0"/>
          <w:sz w:val="24"/>
        </w:rPr>
        <w:t>NO ACTION SHALL BE BROUGHT FOR ANY CLAIM RELATING TO OR ARISING OUT OF THIS AGREEMENT MORE THAN ONE (1) YEAR AFTER THE ACCRUAL OF SUCH CAUSE OF ACTION.</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120" w:after="0" w:line="260" w:lineRule="exact"/>
        <w:ind w:left="720" w:right="0" w:firstLine="0"/>
        <w:jc w:val="left"/>
      </w:pPr>
      <w:r>
        <w:rPr>
          <w:rFonts w:ascii="Times New Roman" w:hAnsi="Times New Roman" w:eastAsia="Times New Roman" w:cs="Times New Roman"/>
          <w:b w:val="0"/>
          <w:sz w:val="24"/>
        </w:rPr>
        <w:t>(a)</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terminate upon the completion of the Services or upon the earlier termination of this Agreement in accordance with the provisions of this Section 9. </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Either Party may terminate this Agreement at any time in the event of a breach by the other Party of a material covenant, commitment or obligation under this Agreement that remains uncured after [number,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Either Party may terminate this Agreement immediately at its option upon written notice if the other Party: (i) becomes or is declared insolvent or bankrupt; (ii) is the subject of a voluntary or involuntary bankruptcy or other proceeding related to its liquidation or solvency, which proceeding is not dismissed within than [number, e.g., ninety (90)] calendar days after its filing; (iii) ceases to do business in the normal course; or (iv) makes an assignment for the benefit of creditors. This Agreement shall terminate immediately and automatically upon any determination by a court of competent jurisdiction that either Party is excused or prohibited from performing in full all obligations hereunder, including, without limitation, rejection of this Agreement pursuant to 11 USCS § 365. </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Customer shall pay Service Provider for all Services rendered prior to termination. Upon termination each Party shall return the other Party's Confidential Information that is in its possession at the time of termination. Upon the termination of any the Services (or upon termination of the Agreement), the Customer shall promptly return to the Customer any equipment, materials or other property of the Service Provider relating to the terminated Services which is owned by the Service Provider and is in the Customer's possession or control.</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Service Provider and its employees and personnel performing any Services under this Agreement are independent contractors and not employees of the Customer. Neither Party is the agent of the other and neither Party shall have any right or authority to make or enter into any contract or other agreement in the name of or for the account of the other Party, or to make any representation, or to assume, create or incur any obligation or liability of any kind, express or implied, on behalf of the other Party. Each Party will be responsible for any applicable payment and withholdings of any salary, benefits, incentives, and any other compensation or taxes relevant to its personnel. Nothing in this Agreement, and no course of dealing between the Parties, shall be construed to create or imply an employment or agency relationship or a partnership or joint venture relationship between the Parties or between one Party and the other Party's employees or agents.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Neither Party shall be liable hereunder for any failure or delay in the performance of its obligations under this Agreement[, except for the payment of money], if such failure or delay is on account of causes beyond its reasonable control, including war, fires, floods, accident, earthquakes, inclement weather, telecommunications line failures, electrical outages, network failures, governmental regulations or controls, casualty, strikes or labor disputes, terrorism, civil commotion, acts of God, or other similar or different occurrences beyond the reasonable control of the Party so defaulting or delaying in the performance of this Agreement, for so long as such Force Majeure is in effect. Each Party shall use reasonable efforts to notify the other Party of the occurrence of such an event within [number, e.g., five (5)] business days of its occurrence. If performance is delayed over [number, e.g., thirty (30)] days, the Party not experiencing the force majeure event may terminate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will be governed by and interpreted in accordance with the laws of the State of [state], without giving effect to the principles of conflicts of law of such state. The Parties hereby agree that any action arising out of this Agreement will be brought solely in any state or federal court located in [state, (specify county)]. Both Parties hereby submit to the exclusive jurisdiction and venue of any such court. THE PARTIES FURTHER AGREE, TO THE EXTENT PERMITTED BY APPLICABLE LAW, TO WAIVE ANY RIGHT TO TRIAL BY JURY WITH RESPECT TO ANY CLAIM, COUNTERCLAIM OR ACTION ARISING FROM THE TERMS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No Third Party Beneficiaries.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Neither Party may assign this Agreement, either in whole or part, without the express written consent of the other Party. Any assignment without such consent shall be null and void. Notwithstanding the foregoing, this Agreement shall be binding upon and inure to the benefit of the successors, assigns and legal representatives of the Parties. There are no third party beneficiaries to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If any provision or portion of this Agreement shall be held by a court of competent jurisdiction to be illegal, invalid, or unenforceable, the remaining provisions or portions shall remain in full force and effect.</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Construction.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headings and captions appearing in this Agreement have been inserted for the purposes of convenience and ready reference, and do not purport to and shall not be deemed to define, limit or extend the scope or intent of the provisions to which they appertain. This Agreement shall not be construed more strongly against either Party regardless of which Party is more responsible for its preparation.</w:t>
      </w:r>
    </w:p>
    <w:p>
      <w:pPr>
        <w:keepNext w:val="0"/>
        <w:spacing w:before="120" w:after="0" w:line="260" w:lineRule="exact"/>
        <w:ind w:left="36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The rights and remedies of the Parties herein provided shall be cumulative and not exclusive of any rights or remedies provided by law or equity.</w:t>
      </w:r>
    </w:p>
    <w:p>
      <w:pPr>
        <w:keepNext w:val="0"/>
        <w:spacing w:before="120" w:after="0" w:line="260" w:lineRule="exact"/>
        <w:ind w:left="36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may be executed in one or more counterparts, each of which will be deemed to be an original, but all of which together will constitute one and the same instrument, without necessity of production of the others. An executed signature page delivered via facsimile transmission or electronic signature shall be deemed as effective as an original executed signature page.</w:t>
      </w:r>
    </w:p>
    <w:p>
      <w:pPr>
        <w:keepNext w:val="0"/>
        <w:spacing w:before="120" w:after="0" w:line="260" w:lineRule="exact"/>
        <w:ind w:left="36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All notices or other communications required under this Agreement shall be in writing and shall be deemed effective when received and made by either (i) hand delivery, (ii) registered mail, (iii) certified mail, return receipt requested, or (iv) overnight mail, addressed to the Party to be notified at the following address or to such other address as such Party shall specify by like notice hereunder: Customer [address]; Service Provider [address].</w:t>
      </w:r>
    </w:p>
    <w:p>
      <w:pPr>
        <w:keepNext w:val="0"/>
        <w:spacing w:before="120" w:after="0" w:line="260" w:lineRule="exact"/>
        <w:ind w:left="36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w:t>
      </w:r>
    </w:p>
    <w:p>
      <w:pPr>
        <w:keepNext w:val="0"/>
        <w:spacing w:before="120" w:after="0" w:line="260" w:lineRule="exact"/>
        <w:ind w:left="36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signed this Agreement on the date first set forth above.</w:t>
      </w:r>
    </w:p>
    <w:p>
      <w:pPr>
        <w:keepNext w:val="0"/>
        <w:spacing w:before="200" w:after="0" w:line="260" w:lineRule="exact"/>
        <w:ind w:left="360" w:right="0" w:firstLine="0"/>
        <w:jc w:val="both"/>
      </w:pPr>
      <w:r>
        <w:rPr>
          <w:rFonts w:ascii="Times New Roman" w:hAnsi="Times New Roman" w:eastAsia="Times New Roman" w:cs="Times New Roman"/>
          <w:b/>
          <w:sz w:val="24"/>
        </w:rPr>
        <w:t>CUSTOMER</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[printed name]</w:t>
      </w:r>
    </w:p>
    <w:p>
      <w:pPr>
        <w:keepNext w:val="0"/>
        <w:spacing w:before="200" w:after="0" w:line="260" w:lineRule="exact"/>
        <w:ind w:left="360" w:right="0" w:firstLine="0"/>
        <w:jc w:val="both"/>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keepNext w:val="0"/>
        <w:spacing w:before="200" w:after="0" w:line="260" w:lineRule="exact"/>
        <w:ind w:left="360" w:right="0" w:firstLine="0"/>
        <w:jc w:val="both"/>
      </w:pPr>
      <w:r>
        <w:rPr>
          <w:rFonts w:ascii="Times New Roman" w:hAnsi="Times New Roman" w:eastAsia="Times New Roman" w:cs="Times New Roman"/>
          <w:b/>
          <w:sz w:val="24"/>
        </w:rPr>
        <w:t>SERVICE PROVIDER</w:t>
      </w:r>
    </w:p>
    <w:p>
      <w:pPr>
        <w:keepNext w:val="0"/>
        <w:spacing w:before="200" w:after="0" w:line="260" w:lineRule="exact"/>
        <w:ind w:left="360" w:right="0" w:firstLine="0"/>
        <w:jc w:val="both"/>
      </w:pPr>
      <w:r>
        <w:rPr>
          <w:rFonts w:ascii="Times New Roman" w:hAnsi="Times New Roman" w:eastAsia="Times New Roman" w:cs="Times New Roman"/>
          <w:b w:val="0"/>
          <w:sz w:val="24"/>
        </w:rPr>
        <w:t>By: 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[printed name]</w:t>
      </w:r>
    </w:p>
    <w:p>
      <w:pPr>
        <w:keepNext w:val="0"/>
        <w:spacing w:before="200" w:after="0" w:line="260" w:lineRule="exact"/>
        <w:ind w:left="360" w:right="0" w:firstLine="0"/>
        <w:jc w:val="both"/>
      </w:pPr>
      <w:r>
        <w:rPr>
          <w:rFonts w:ascii="Times New Roman" w:hAnsi="Times New Roman" w:eastAsia="Times New Roman" w:cs="Times New Roman"/>
          <w:b w:val="0"/>
          <w:sz w:val="24"/>
        </w:rPr>
        <w:t>Title: [title]</w:t>
      </w:r>
    </w:p>
    <w:p>
      <w:pPr>
        <w:keepNext w:val="0"/>
        <w:spacing w:before="200" w:after="0" w:line="260" w:lineRule="exact"/>
        <w:ind w:left="360" w:right="0" w:firstLine="0"/>
        <w:jc w:val="both"/>
      </w:pPr>
      <w:r>
        <w:rPr>
          <w:rFonts w:ascii="Times New Roman" w:hAnsi="Times New Roman" w:eastAsia="Times New Roman" w:cs="Times New Roman"/>
          <w:b w:val="0"/>
          <w:sz w:val="24"/>
        </w:rPr>
        <w:t>Date: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[Description of the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