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Trust Drafting Worksheet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Basic Trust Information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Nature of trust to be established [</w:t>
      </w:r>
      <w:r>
        <w:rPr>
          <w:rFonts w:ascii="Times New Roman" w:hAnsi="Times New Roman" w:eastAsia="Times New Roman" w:cs="Times New Roman"/>
          <w:b w:val="0"/>
          <w:sz w:val="24"/>
        </w:rPr>
        <w:t>check all appropriate spaces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Client’s purpose for establishing trust [</w:t>
      </w:r>
      <w:r>
        <w:rPr>
          <w:rFonts w:ascii="Times New Roman" w:hAnsi="Times New Roman" w:eastAsia="Times New Roman" w:cs="Times New Roman"/>
          <w:b w:val="0"/>
          <w:sz w:val="24"/>
        </w:rPr>
        <w:t>check all appropriate spaces</w:t>
      </w:r>
      <w:r>
        <w:rPr>
          <w:rFonts w:ascii="Times New Roman" w:hAnsi="Times New Roman" w:eastAsia="Times New Roman" w:cs="Times New Roman"/>
          <w:b w:val="0"/>
          <w:sz w:val="24"/>
        </w:rPr>
        <w:t>] 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Provide for spouse 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Provide for children 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Provide for grandchildren 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Provide for other family members 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Provide for charity 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Permanent diversion of income 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Diversion of income for limited period [</w:t>
      </w:r>
      <w:r>
        <w:rPr>
          <w:rFonts w:ascii="Times New Roman" w:hAnsi="Times New Roman" w:eastAsia="Times New Roman" w:cs="Times New Roman"/>
          <w:b w:val="0"/>
          <w:sz w:val="24"/>
        </w:rPr>
        <w:t>specify period</w:t>
      </w:r>
      <w:r>
        <w:rPr>
          <w:rFonts w:ascii="Times New Roman" w:hAnsi="Times New Roman" w:eastAsia="Times New Roman" w:cs="Times New Roman"/>
          <w:b w:val="0"/>
          <w:sz w:val="24"/>
        </w:rPr>
        <w:t>] 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Avoidance of death taxes on appreciation in property 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Avoidance of death taxes on deaths of income beneficiaries 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Other [</w:t>
      </w:r>
      <w:r>
        <w:rPr>
          <w:rFonts w:ascii="Times New Roman" w:hAnsi="Times New Roman" w:eastAsia="Times New Roman" w:cs="Times New Roman"/>
          <w:b w:val="0"/>
          <w:sz w:val="24"/>
        </w:rPr>
        <w:t>specify</w:t>
      </w:r>
      <w:r>
        <w:rPr>
          <w:rFonts w:ascii="Times New Roman" w:hAnsi="Times New Roman" w:eastAsia="Times New Roman" w:cs="Times New Roman"/>
          <w:b w:val="0"/>
          <w:sz w:val="24"/>
        </w:rPr>
        <w:t>] 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Trust Assets and Management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Information on assets to be placed in trust: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 current value of all assets: $_______________________________________________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The following information should be provided for each individual asset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Nature of asset [</w:t>
      </w:r>
      <w:r>
        <w:rPr>
          <w:rFonts w:ascii="Times New Roman" w:hAnsi="Times New Roman" w:eastAsia="Times New Roman" w:cs="Times New Roman"/>
          <w:b w:val="0"/>
          <w:sz w:val="24"/>
        </w:rPr>
        <w:t>describe</w:t>
      </w:r>
      <w:r>
        <w:rPr>
          <w:rFonts w:ascii="Times New Roman" w:hAnsi="Times New Roman" w:eastAsia="Times New Roman" w:cs="Times New Roman"/>
          <w:b w:val="0"/>
          <w:sz w:val="24"/>
        </w:rPr>
        <w:t>] 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Current value $ 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this asset marketable?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no] 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Does asset have appreciation potential?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no; </w:t>
      </w:r>
      <w:r>
        <w:rPr>
          <w:rFonts w:ascii="Times New Roman" w:hAnsi="Times New Roman" w:eastAsia="Times New Roman" w:cs="Times New Roman"/>
          <w:b w:val="0"/>
          <w:sz w:val="24"/>
        </w:rPr>
        <w:t>if yes, estimate potential</w:t>
      </w:r>
      <w:r>
        <w:rPr>
          <w:rFonts w:ascii="Times New Roman" w:hAnsi="Times New Roman" w:eastAsia="Times New Roman" w:cs="Times New Roman"/>
          <w:b w:val="0"/>
          <w:sz w:val="24"/>
        </w:rPr>
        <w:t>] 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Is asset income producing?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no; </w:t>
      </w:r>
      <w:r>
        <w:rPr>
          <w:rFonts w:ascii="Times New Roman" w:hAnsi="Times New Roman" w:eastAsia="Times New Roman" w:cs="Times New Roman"/>
          <w:b w:val="0"/>
          <w:sz w:val="24"/>
        </w:rPr>
        <w:t>if yes, provide</w:t>
      </w:r>
      <w:r>
        <w:rPr>
          <w:rFonts w:ascii="Times New Roman" w:hAnsi="Times New Roman" w:eastAsia="Times New Roman" w:cs="Times New Roman"/>
          <w:b w:val="0"/>
          <w:sz w:val="24"/>
        </w:rPr>
        <w:t>:] Annual income $ 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Management of assets: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Does client desire any limitations on trustee’s general powers to manage trust assets? [</w:t>
      </w:r>
      <w:r>
        <w:rPr>
          <w:rFonts w:ascii="Times New Roman" w:hAnsi="Times New Roman" w:eastAsia="Times New Roman" w:cs="Times New Roman"/>
          <w:b w:val="0"/>
          <w:sz w:val="24"/>
        </w:rPr>
        <w:t>describe any such limitations in detail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6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Reasons for any desired limitations [</w:t>
      </w:r>
      <w:r>
        <w:rPr>
          <w:rFonts w:ascii="Times New Roman" w:hAnsi="Times New Roman" w:eastAsia="Times New Roman" w:cs="Times New Roman"/>
          <w:b w:val="0"/>
          <w:sz w:val="24"/>
        </w:rPr>
        <w:t>describe</w:t>
      </w:r>
      <w:r>
        <w:rPr>
          <w:rFonts w:ascii="Times New Roman" w:hAnsi="Times New Roman" w:eastAsia="Times New Roman" w:cs="Times New Roman"/>
          <w:b w:val="0"/>
          <w:sz w:val="24"/>
        </w:rPr>
        <w:t>] 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Will trust advisors be appointed?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no; </w:t>
      </w:r>
      <w:r>
        <w:rPr>
          <w:rFonts w:ascii="Times New Roman" w:hAnsi="Times New Roman" w:eastAsia="Times New Roman" w:cs="Times New Roman"/>
          <w:b w:val="0"/>
          <w:sz w:val="24"/>
        </w:rPr>
        <w:t>if yes, provide name, address, position, and extent of authority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6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Distributions of Income and Corpus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Distributions and accumulations: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The following information should be provided for each beneficiary or class of beneficiaries entitled to distribution from income or corpus prior to the termination of the trust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beneficiary 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 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Relationship [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if beneficiaries are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class, identify class</w:t>
      </w:r>
      <w:r>
        <w:rPr>
          <w:rFonts w:ascii="Times New Roman" w:hAnsi="Times New Roman" w:eastAsia="Times New Roman" w:cs="Times New Roman"/>
          <w:b w:val="0"/>
          <w:sz w:val="24"/>
        </w:rPr>
        <w:t>] 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Percentage of trust corpus to be distributed to this beneficiary 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Spendthrift provision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no] 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Accumulations of income [</w:t>
      </w:r>
      <w:r>
        <w:rPr>
          <w:rFonts w:ascii="Times New Roman" w:hAnsi="Times New Roman" w:eastAsia="Times New Roman" w:cs="Times New Roman"/>
          <w:b w:val="0"/>
          <w:sz w:val="24"/>
        </w:rPr>
        <w:t>describe</w:t>
      </w:r>
      <w:r>
        <w:rPr>
          <w:rFonts w:ascii="Times New Roman" w:hAnsi="Times New Roman" w:eastAsia="Times New Roman" w:cs="Times New Roman"/>
          <w:b w:val="0"/>
          <w:sz w:val="24"/>
        </w:rPr>
        <w:t>]: 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Period of time [</w:t>
      </w:r>
      <w:r>
        <w:rPr>
          <w:rFonts w:ascii="Times New Roman" w:hAnsi="Times New Roman" w:eastAsia="Times New Roman" w:cs="Times New Roman"/>
          <w:b w:val="0"/>
          <w:sz w:val="24"/>
        </w:rPr>
        <w:t>e.g.</w:t>
      </w:r>
      <w:r>
        <w:rPr>
          <w:rFonts w:ascii="Times New Roman" w:hAnsi="Times New Roman" w:eastAsia="Times New Roman" w:cs="Times New Roman"/>
          <w:b w:val="0"/>
          <w:sz w:val="24"/>
        </w:rPr>
        <w:t>, five years] 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Portion to be accumulated [</w:t>
      </w:r>
      <w:r>
        <w:rPr>
          <w:rFonts w:ascii="Times New Roman" w:hAnsi="Times New Roman" w:eastAsia="Times New Roman" w:cs="Times New Roman"/>
          <w:b w:val="0"/>
          <w:sz w:val="24"/>
        </w:rPr>
        <w:t>e.g.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one-half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all over $5,000] 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Fixed distributions [</w:t>
      </w:r>
      <w:r>
        <w:rPr>
          <w:rFonts w:ascii="Times New Roman" w:hAnsi="Times New Roman" w:eastAsia="Times New Roman" w:cs="Times New Roman"/>
          <w:b w:val="0"/>
          <w:sz w:val="24"/>
        </w:rPr>
        <w:t>described for each</w:t>
      </w:r>
      <w:r>
        <w:rPr>
          <w:rFonts w:ascii="Times New Roman" w:hAnsi="Times New Roman" w:eastAsia="Times New Roman" w:cs="Times New Roman"/>
          <w:b w:val="0"/>
          <w:sz w:val="24"/>
        </w:rPr>
        <w:t>]: 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or time [</w:t>
      </w:r>
      <w:r>
        <w:rPr>
          <w:rFonts w:ascii="Times New Roman" w:hAnsi="Times New Roman" w:eastAsia="Times New Roman" w:cs="Times New Roman"/>
          <w:b w:val="0"/>
          <w:sz w:val="24"/>
        </w:rPr>
        <w:t>e.g.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annually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January 1, [</w:t>
      </w:r>
      <w:r>
        <w:rPr>
          <w:rFonts w:ascii="Times New Roman" w:hAnsi="Times New Roman" w:eastAsia="Times New Roman" w:cs="Times New Roman"/>
          <w:b w:val="0"/>
          <w:sz w:val="24"/>
        </w:rPr>
        <w:t>year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upon reaching age 21] 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or percentage of income of corpus 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Discretionary distributions [</w:t>
      </w:r>
      <w:r>
        <w:rPr>
          <w:rFonts w:ascii="Times New Roman" w:hAnsi="Times New Roman" w:eastAsia="Times New Roman" w:cs="Times New Roman"/>
          <w:b w:val="0"/>
          <w:sz w:val="24"/>
        </w:rPr>
        <w:t>describe for each</w:t>
      </w:r>
      <w:r>
        <w:rPr>
          <w:rFonts w:ascii="Times New Roman" w:hAnsi="Times New Roman" w:eastAsia="Times New Roman" w:cs="Times New Roman"/>
          <w:b w:val="0"/>
          <w:sz w:val="24"/>
        </w:rPr>
        <w:t>]: 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Purpose [</w:t>
      </w:r>
      <w:r>
        <w:rPr>
          <w:rFonts w:ascii="Times New Roman" w:hAnsi="Times New Roman" w:eastAsia="Times New Roman" w:cs="Times New Roman"/>
          <w:b w:val="0"/>
          <w:sz w:val="24"/>
        </w:rPr>
        <w:t>describe, e.g.</w:t>
      </w:r>
      <w:r>
        <w:rPr>
          <w:rFonts w:ascii="Times New Roman" w:hAnsi="Times New Roman" w:eastAsia="Times New Roman" w:cs="Times New Roman"/>
          <w:b w:val="0"/>
          <w:sz w:val="24"/>
        </w:rPr>
        <w:t>, maintenance and education] 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Period of distribution [</w:t>
      </w:r>
      <w:r>
        <w:rPr>
          <w:rFonts w:ascii="Times New Roman" w:hAnsi="Times New Roman" w:eastAsia="Times New Roman" w:cs="Times New Roman"/>
          <w:b w:val="0"/>
          <w:sz w:val="24"/>
        </w:rPr>
        <w:t>e.g.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monthly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annually] 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Limitations on distribution [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describe any limitations, such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maximum dollar amount,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maximum percentage of income and/or corpus, or specific terms and conditions under which distribution will or will not occur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6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Limitations on trustee’s discretion to make distribution [</w:t>
      </w:r>
      <w:r>
        <w:rPr>
          <w:rFonts w:ascii="Times New Roman" w:hAnsi="Times New Roman" w:eastAsia="Times New Roman" w:cs="Times New Roman"/>
          <w:b w:val="0"/>
          <w:sz w:val="24"/>
        </w:rPr>
        <w:t>describe</w:t>
      </w:r>
      <w:r>
        <w:rPr>
          <w:rFonts w:ascii="Times New Roman" w:hAnsi="Times New Roman" w:eastAsia="Times New Roman" w:cs="Times New Roman"/>
          <w:b w:val="0"/>
          <w:sz w:val="24"/>
        </w:rPr>
        <w:t>] 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Alternate beneficiary 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Is preferential treatment to be accorded either income beneficiaries or remaindermen? [</w:t>
      </w:r>
      <w:r>
        <w:rPr>
          <w:rFonts w:ascii="Times New Roman" w:hAnsi="Times New Roman" w:eastAsia="Times New Roman" w:cs="Times New Roman"/>
          <w:b w:val="0"/>
          <w:sz w:val="24"/>
        </w:rPr>
        <w:t>if yes, specify which group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6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Termination of trust: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or event upon which trust will terminate 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The following information should be provided for each remainderman or for the class of remaindermen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whole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 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Relationship  [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if beneficiaries are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class, identify class</w:t>
      </w:r>
      <w:r>
        <w:rPr>
          <w:rFonts w:ascii="Times New Roman" w:hAnsi="Times New Roman" w:eastAsia="Times New Roman" w:cs="Times New Roman"/>
          <w:b w:val="0"/>
          <w:sz w:val="24"/>
        </w:rPr>
        <w:t>] 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Conditions precedent or subsequent [</w:t>
      </w:r>
      <w:r>
        <w:rPr>
          <w:rFonts w:ascii="Times New Roman" w:hAnsi="Times New Roman" w:eastAsia="Times New Roman" w:cs="Times New Roman"/>
          <w:b w:val="0"/>
          <w:sz w:val="24"/>
        </w:rPr>
        <w:t>describe, if any, e.g.</w:t>
      </w:r>
      <w:r>
        <w:rPr>
          <w:rFonts w:ascii="Times New Roman" w:hAnsi="Times New Roman" w:eastAsia="Times New Roman" w:cs="Times New Roman"/>
          <w:b w:val="0"/>
          <w:sz w:val="24"/>
        </w:rPr>
        <w:t>, survivorship] 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or percentage of assets to which beneficiary is entitled upon distribution 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Alternate beneficiary 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Trustee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Information concerning trustee: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The following information should be provided for each individual or institution to be named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trustee</w:t>
      </w:r>
      <w:r>
        <w:rPr>
          <w:rFonts w:ascii="Times New Roman" w:hAnsi="Times New Roman" w:eastAsia="Times New Roman" w:cs="Times New Roman"/>
          <w:b w:val="0"/>
          <w:sz w:val="24"/>
        </w:rPr>
        <w:t>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 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Current age, if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individual 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Relationship 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Qualified?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no] 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Bond required?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no] 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Accountings required?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no; </w:t>
      </w:r>
      <w:r>
        <w:rPr>
          <w:rFonts w:ascii="Times New Roman" w:hAnsi="Times New Roman" w:eastAsia="Times New Roman" w:cs="Times New Roman"/>
          <w:b w:val="0"/>
          <w:sz w:val="24"/>
        </w:rPr>
        <w:t>if yes, state frequency</w:t>
      </w:r>
      <w:r>
        <w:rPr>
          <w:rFonts w:ascii="Times New Roman" w:hAnsi="Times New Roman" w:eastAsia="Times New Roman" w:cs="Times New Roman"/>
          <w:b w:val="0"/>
          <w:sz w:val="24"/>
        </w:rPr>
        <w:t>] 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Compensation [</w:t>
      </w:r>
      <w:r>
        <w:rPr>
          <w:rFonts w:ascii="Times New Roman" w:hAnsi="Times New Roman" w:eastAsia="Times New Roman" w:cs="Times New Roman"/>
          <w:b w:val="0"/>
          <w:sz w:val="24"/>
        </w:rPr>
        <w:t>specify, if other than reasonable compensation</w:t>
      </w:r>
      <w:r>
        <w:rPr>
          <w:rFonts w:ascii="Times New Roman" w:hAnsi="Times New Roman" w:eastAsia="Times New Roman" w:cs="Times New Roman"/>
          <w:b w:val="0"/>
          <w:sz w:val="24"/>
        </w:rPr>
        <w:t>] 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Willing to serve? [yes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unknown] 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multiple trustees are desired, specify authority and division of responsibilities between them</w:t>
      </w:r>
    </w:p>
    <w:p>
      <w:pPr>
        <w:keepNext w:val="0"/>
        <w:spacing w:before="6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Number needed to agree on course of action [</w:t>
      </w:r>
      <w:r>
        <w:rPr>
          <w:rFonts w:ascii="Times New Roman" w:hAnsi="Times New Roman" w:eastAsia="Times New Roman" w:cs="Times New Roman"/>
          <w:b w:val="0"/>
          <w:sz w:val="24"/>
        </w:rPr>
        <w:t>e.g.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all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Alternate or successor trustees: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 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 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Special Instructions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Specify any additional instructions of settlor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