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the members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Ohio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Ohio Rev. Code Ann. § 1705.27,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purchase that certain real property located at [street address] [city], Ohio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Company intends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