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Board of Directors in Lieu of Organizational Meeting of</w:t>
      </w:r>
      <w:r>
        <w:rPr>
          <w:rFonts w:ascii="Times New Roman" w:hAnsi="Times New Roman" w:eastAsia="Times New Roman" w:cs="Times New Roman"/>
          <w:sz w:val="24"/>
        </w:rPr>
        <w:t xml:space="preserve"> [name of benefit corporation],</w:t>
      </w:r>
    </w:p>
    <w:p>
      <w:pPr/>
      <w:r>
        <w:rPr>
          <w:rFonts w:ascii="Times New Roman" w:hAnsi="Times New Roman" w:eastAsia="Times New Roman" w:cs="Times New Roman"/>
          <w:sz w:val="24"/>
        </w:rPr>
        <w:t>a California Benefit Corporation</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Unanimous Written Consent of the Board in Lieu of Organizational Meeting</w:t>
      </w:r>
    </w:p>
    <w:p>
      <w:pPr/>
      <w:r>
        <w:rPr>
          <w:rFonts w:ascii="Times New Roman" w:hAnsi="Times New Roman" w:eastAsia="Times New Roman" w:cs="Times New Roman"/>
          <w:sz w:val="24"/>
        </w:rPr>
        <w:t>The undersigned, constituting all of the directors of [name of corporation], a California benefit corporation (the “Corporation”), acting by unanimous written consent without a meeting, in accordance with California Corporations Code Section 307(b) [add, if desired: and Article _____, Section _____ of the bylaws of the corporation if bylaws were adopted by the incorporators], consent to taking the following actions and adopt the resolutions set out below. This written consent of the board of directors (the “Board”), and all of the actions taken and resolutions set out in it shall have the same force and effect as if they were taken or adopted at such first meeting. This written consent is executed on the date first written above and shall be filed in the Corporation’s minute book.</w:t>
      </w:r>
    </w:p>
    <w:p>
      <w:pPr/>
      <w:r>
        <w:rPr>
          <w:rFonts w:ascii="Times New Roman" w:hAnsi="Times New Roman" w:eastAsia="Times New Roman" w:cs="Times New Roman"/>
          <w:sz w:val="24"/>
        </w:rPr>
        <w:t>Articles of Incorporation.</w:t>
      </w:r>
    </w:p>
    <w:p>
      <w:pPr/>
      <w:r>
        <w:rPr>
          <w:rFonts w:ascii="Times New Roman" w:hAnsi="Times New Roman" w:eastAsia="Times New Roman" w:cs="Times New Roman"/>
          <w:sz w:val="24"/>
        </w:rPr>
        <w:t>WHEREAS, the articles of incorporation were filed in the office of the California Secretary of State on [date];</w:t>
      </w:r>
    </w:p>
    <w:p>
      <w:pPr/>
      <w:r>
        <w:rPr>
          <w:rFonts w:ascii="Times New Roman" w:hAnsi="Times New Roman" w:eastAsia="Times New Roman" w:cs="Times New Roman"/>
          <w:sz w:val="24"/>
        </w:rPr>
        <w:t>NOW, THEREFORE, BE IT RESOLVED, that a copy of the articles of incorporation of this Corporation as filed with the California Secretary of State and bearing the file stamp and certification of the California Secretary of State be inserted in the minute book of the Corporation and that the contents of those articles be, and hereby are, ratified, approved, and confirmed.</w:t>
      </w:r>
    </w:p>
    <w:p>
      <w:pPr/>
      <w:r>
        <w:rPr>
          <w:rFonts w:ascii="Times New Roman" w:hAnsi="Times New Roman" w:eastAsia="Times New Roman" w:cs="Times New Roman"/>
          <w:sz w:val="24"/>
        </w:rPr>
        <w:t>Ratification of Action of Incorporator.</w:t>
      </w:r>
    </w:p>
    <w:p>
      <w:pPr/>
      <w:r>
        <w:rPr>
          <w:rFonts w:ascii="Times New Roman" w:hAnsi="Times New Roman" w:eastAsia="Times New Roman" w:cs="Times New Roman"/>
          <w:sz w:val="24"/>
        </w:rPr>
        <w:t>RESOLVED, that the actions of [name of incorporator], including the execution of the Corporation’s statement of sole incorporator, dated [date], pursuant to California Corporations Code Sections 210 and 307(c) be, and hereby are, ratified, approved, and confirmed.</w:t>
      </w:r>
    </w:p>
    <w:p>
      <w:pPr/>
      <w:r>
        <w:rPr>
          <w:rFonts w:ascii="Times New Roman" w:hAnsi="Times New Roman" w:eastAsia="Times New Roman" w:cs="Times New Roman"/>
          <w:sz w:val="24"/>
        </w:rPr>
        <w:t>Minute Book.</w:t>
      </w:r>
    </w:p>
    <w:p>
      <w:pPr/>
      <w:r>
        <w:rPr>
          <w:rFonts w:ascii="Times New Roman" w:hAnsi="Times New Roman" w:eastAsia="Times New Roman" w:cs="Times New Roman"/>
          <w:sz w:val="24"/>
        </w:rPr>
        <w:t>RESOLVED, that the Corporation shall maintain as part of its corporate records a minute book, which shall include, but not be limited to, a record of its articles of incorporation and amendments thereto; its bylaws and amendments thereto; minutes of all meetings of its directors and shareholders, with the time and place of holding, whether regular or special, and, if special, how authorized; the notice thereof given; the names of the directors or shareholders present or represented at directors' or shareholders' meetings and the proceedings thereof, minutes of all meetings of board committees, with the time and place of holding, the notice thereof given, the names of the directors present, and the proceedings thereof; and all written consents of board of directors' meetings and board committees.</w:t>
      </w:r>
    </w:p>
    <w:p>
      <w:pPr/>
      <w:r>
        <w:rPr>
          <w:rFonts w:ascii="Times New Roman" w:hAnsi="Times New Roman" w:eastAsia="Times New Roman" w:cs="Times New Roman"/>
          <w:sz w:val="24"/>
        </w:rPr>
        <w:t>Agent for Service of Process.</w:t>
      </w:r>
    </w:p>
    <w:p>
      <w:pPr/>
      <w:r>
        <w:rPr>
          <w:rFonts w:ascii="Times New Roman" w:hAnsi="Times New Roman" w:eastAsia="Times New Roman" w:cs="Times New Roman"/>
          <w:sz w:val="24"/>
        </w:rPr>
        <w:t>[</w:t>
      </w:r>
      <w:r>
        <w:rPr>
          <w:rFonts w:ascii="Times New Roman" w:hAnsi="Times New Roman" w:eastAsia="Times New Roman" w:cs="Times New Roman"/>
          <w:sz w:val="24"/>
        </w:rPr>
        <w:t>Select one of the following alternatives:</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[name], whose business address is [address], is hereby appointed as the Corporation's agent for service of process in California, as required by California Corporations Code Section 1502.</w:t>
      </w:r>
    </w:p>
    <w:p>
      <w:pPr/>
      <w:r>
        <w:rPr>
          <w:rFonts w:ascii="Times New Roman" w:hAnsi="Times New Roman" w:eastAsia="Times New Roman" w:cs="Times New Roman"/>
          <w:sz w:val="24"/>
        </w:rPr>
        <w:t>RESOLVED, FURTHER, that the officers of the Corporation be, and each of them hereby is, authorized and empowered to execute any and all documents, agreements, and other papers and to take such action as such officer deems necessary or advisable in order to carry out and perform the purposes and intent of these resolutions, including filing a statement of information with the California Secretary of State to appoint the agent for service process set forth above.</w:t>
      </w:r>
    </w:p>
    <w:p>
      <w:pPr/>
      <w:r>
        <w:rPr>
          <w:rFonts w:ascii="Times New Roman" w:hAnsi="Times New Roman" w:eastAsia="Times New Roman" w:cs="Times New Roman"/>
          <w:sz w:val="24"/>
        </w:rPr>
        <w:t>[</w:t>
      </w:r>
      <w:r>
        <w:rPr>
          <w:rFonts w:ascii="Times New Roman" w:hAnsi="Times New Roman" w:eastAsia="Times New Roman" w:cs="Times New Roman"/>
          <w:sz w:val="24"/>
        </w:rPr>
        <w:t>Continue with the following:</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Bylaws.</w:t>
      </w:r>
    </w:p>
    <w:p>
      <w:pPr/>
      <w:r>
        <w:rPr>
          <w:rFonts w:ascii="Times New Roman" w:hAnsi="Times New Roman" w:eastAsia="Times New Roman" w:cs="Times New Roman"/>
          <w:sz w:val="24"/>
        </w:rPr>
        <w:t>[</w:t>
      </w:r>
      <w:r>
        <w:rPr>
          <w:rFonts w:ascii="Times New Roman" w:hAnsi="Times New Roman" w:eastAsia="Times New Roman" w:cs="Times New Roman"/>
          <w:sz w:val="24"/>
        </w:rPr>
        <w:t>Select one of the following alternatives:</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If bylaws were adopted by the incorporators:</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WHEREAS, the sole director has reviewed the form of bylaws adopted by the incorporator[s] of the Corporation in the form attached hereto as </w:t>
      </w:r>
      <w:r>
        <w:rPr>
          <w:rFonts w:ascii="Times New Roman" w:hAnsi="Times New Roman" w:eastAsia="Times New Roman" w:cs="Times New Roman"/>
          <w:sz w:val="24"/>
        </w:rPr>
        <w:t>Exhibit [__]</w:t>
      </w:r>
      <w:r>
        <w:rPr>
          <w:rFonts w:ascii="Times New Roman" w:hAnsi="Times New Roman" w:eastAsia="Times New Roman" w:cs="Times New Roman"/>
          <w:sz w:val="24"/>
        </w:rPr>
        <w:t xml:space="preserve"> and deems it in the best interest of the Corporation to approve the adoption of the same as the bylaws of the Corporation;</w:t>
      </w:r>
    </w:p>
    <w:p>
      <w:pPr/>
      <w:r>
        <w:rPr>
          <w:rFonts w:ascii="Times New Roman" w:hAnsi="Times New Roman" w:eastAsia="Times New Roman" w:cs="Times New Roman"/>
          <w:sz w:val="24"/>
        </w:rPr>
        <w:t xml:space="preserve">NOW, THEREFORE, BE IT RESOLVED, that the bylaws in the form attached hereto as </w:t>
      </w:r>
      <w:r>
        <w:rPr>
          <w:rFonts w:ascii="Times New Roman" w:hAnsi="Times New Roman" w:eastAsia="Times New Roman" w:cs="Times New Roman"/>
          <w:sz w:val="24"/>
        </w:rPr>
        <w:t>Exhibit [__]</w:t>
      </w:r>
      <w:r>
        <w:rPr>
          <w:rFonts w:ascii="Times New Roman" w:hAnsi="Times New Roman" w:eastAsia="Times New Roman" w:cs="Times New Roman"/>
          <w:sz w:val="24"/>
        </w:rPr>
        <w:t xml:space="preserve"> are ratified, approved, and confirmed; and</w:t>
      </w:r>
    </w:p>
    <w:p>
      <w:pPr/>
      <w:r>
        <w:rPr>
          <w:rFonts w:ascii="Times New Roman" w:hAnsi="Times New Roman" w:eastAsia="Times New Roman" w:cs="Times New Roman"/>
          <w:sz w:val="24"/>
        </w:rPr>
        <w:t>RESOLVED FURTHER, that the secretary of the Corporation is authorized and directed to execute a certificate of the adoption of the bylaws; to insert the bylaws as so certified in the minute book of the Corporation; and to cause a copy of the bylaws, as they may be amended from time to time, to be kept and maintained at the principal executive office of the Corporation, in accordance with California Corporations Code Section 213.</w:t>
      </w:r>
    </w:p>
    <w:p>
      <w:pPr/>
      <w:r>
        <w:rPr>
          <w:rFonts w:ascii="Times New Roman" w:hAnsi="Times New Roman" w:eastAsia="Times New Roman" w:cs="Times New Roman"/>
          <w:sz w:val="24"/>
        </w:rPr>
        <w:t>Corporate Seal.</w:t>
      </w:r>
    </w:p>
    <w:p>
      <w:pPr/>
      <w:r>
        <w:rPr>
          <w:rFonts w:ascii="Times New Roman" w:hAnsi="Times New Roman" w:eastAsia="Times New Roman" w:cs="Times New Roman"/>
          <w:sz w:val="24"/>
        </w:rPr>
        <w:t>RESOLVED, that the corporate seal presented to sole director is adopted as the seal of the Corporation; and</w:t>
      </w:r>
    </w:p>
    <w:p>
      <w:pPr/>
      <w:r>
        <w:rPr>
          <w:rFonts w:ascii="Times New Roman" w:hAnsi="Times New Roman" w:eastAsia="Times New Roman" w:cs="Times New Roman"/>
          <w:sz w:val="24"/>
        </w:rPr>
        <w:t>RESOLVED FURTHER, that the secretary is directed to affix an impression of the corporate seal of the Corporation to this written consent.</w:t>
      </w:r>
    </w:p>
    <w:p>
      <w:pPr/>
      <w:r>
        <w:rPr>
          <w:rFonts w:ascii="Times New Roman" w:hAnsi="Times New Roman" w:eastAsia="Times New Roman" w:cs="Times New Roman"/>
          <w:sz w:val="24"/>
        </w:rPr>
        <w:t>Share Certificate.</w:t>
      </w:r>
    </w:p>
    <w:p>
      <w:pPr/>
      <w:r>
        <w:rPr>
          <w:rFonts w:ascii="Times New Roman" w:hAnsi="Times New Roman" w:eastAsia="Times New Roman" w:cs="Times New Roman"/>
          <w:sz w:val="24"/>
        </w:rPr>
        <w:t xml:space="preserve">RESOLVED, that the stock certificates representing the shares of common stock of the Corporation shall be in substantially the same form as the specimen stock certificate attached hereto as </w:t>
      </w:r>
      <w:r>
        <w:rPr>
          <w:rFonts w:ascii="Times New Roman" w:hAnsi="Times New Roman" w:eastAsia="Times New Roman" w:cs="Times New Roman"/>
          <w:sz w:val="24"/>
        </w:rPr>
        <w:t>Exhibit [__]</w:t>
      </w:r>
      <w:r>
        <w:rPr>
          <w:rFonts w:ascii="Times New Roman" w:hAnsi="Times New Roman" w:eastAsia="Times New Roman" w:cs="Times New Roman"/>
          <w:sz w:val="24"/>
        </w:rPr>
        <w:t>, and that each certificate will be consecutively numbered, beginning with number 1, and shall bear the name of the Corporation, the number of shares, and the date the shares were issued, together with any other provisions as may be required by law; and</w:t>
      </w:r>
    </w:p>
    <w:p>
      <w:pPr/>
      <w:r>
        <w:rPr>
          <w:rFonts w:ascii="Times New Roman" w:hAnsi="Times New Roman" w:eastAsia="Times New Roman" w:cs="Times New Roman"/>
          <w:sz w:val="24"/>
        </w:rPr>
        <w:t>RESOLVED, FURTHER, that stock certificates shall be issued only when the signatures (which may be facsimiles) of (A) (i) the chair, (ii) the vice chair, (iii) the president, or (iv) a vice president; and of (B) (i) the chief financial officer, (ii) an assistant treasurer, (iii) the secretary, or (iv) an assistant secretary are affixed to them, and when they bear any other wording relating to the ownership, issuance, and transferability of the shares presented as may be necessary or appropriate.</w:t>
      </w:r>
    </w:p>
    <w:p>
      <w:pPr/>
      <w:r>
        <w:rPr>
          <w:rFonts w:ascii="Times New Roman" w:hAnsi="Times New Roman" w:eastAsia="Times New Roman" w:cs="Times New Roman"/>
          <w:sz w:val="24"/>
        </w:rPr>
        <w:t>Fiscal Year.</w:t>
      </w:r>
    </w:p>
    <w:p>
      <w:pPr/>
      <w:r>
        <w:rPr>
          <w:rFonts w:ascii="Times New Roman" w:hAnsi="Times New Roman" w:eastAsia="Times New Roman" w:cs="Times New Roman"/>
          <w:sz w:val="24"/>
        </w:rPr>
        <w:t xml:space="preserve">RESOLVED, that the Corporation’s fiscal year shall commence on [date] and end on [date] in each year (but that the Corporation’s first fiscal year commenced on the date the Corporation was incorporated). </w:t>
      </w:r>
    </w:p>
    <w:p>
      <w:pPr/>
      <w:r>
        <w:rPr>
          <w:rFonts w:ascii="Times New Roman" w:hAnsi="Times New Roman" w:eastAsia="Times New Roman" w:cs="Times New Roman"/>
          <w:sz w:val="24"/>
        </w:rPr>
        <w:t>Principal Executive Office.</w:t>
      </w:r>
    </w:p>
    <w:p>
      <w:pPr/>
      <w:r>
        <w:rPr>
          <w:rFonts w:ascii="Times New Roman" w:hAnsi="Times New Roman" w:eastAsia="Times New Roman" w:cs="Times New Roman"/>
          <w:sz w:val="24"/>
        </w:rPr>
        <w:t>RESOLVED, that [address] is designated as the principal executive office of the Corporation, until changed by resolution of the board of director(s).</w:t>
      </w:r>
    </w:p>
    <w:p>
      <w:pPr/>
      <w:r>
        <w:rPr>
          <w:rFonts w:ascii="Times New Roman" w:hAnsi="Times New Roman" w:eastAsia="Times New Roman" w:cs="Times New Roman"/>
          <w:sz w:val="24"/>
        </w:rPr>
        <w:t>Election of Officers and Officer Compensation.</w:t>
      </w:r>
    </w:p>
    <w:p>
      <w:pPr/>
      <w:r>
        <w:rPr>
          <w:rFonts w:ascii="Times New Roman" w:hAnsi="Times New Roman" w:eastAsia="Times New Roman" w:cs="Times New Roman"/>
          <w:sz w:val="24"/>
        </w:rPr>
        <w:t>RESOLVED, that the following persons are elected to the offices set forth opposite their names:</w:t>
      </w:r>
    </w:p>
    <w:p>
      <w:pPr/>
    </w:p>
    <w:p>
      <w:pPr/>
    </w:p>
    <w:p>
      <w:pPr/>
      <w:r>
        <w:rPr>
          <w:rFonts w:ascii="Times New Roman" w:hAnsi="Times New Roman" w:eastAsia="Times New Roman" w:cs="Times New Roman"/>
          <w:sz w:val="24"/>
        </w:rPr>
        <w:t>to serve at the pleasure of the Corporation's director(s) until the next annual meeting of the Corporation's director(s) and until their respective successor(s) are elected and qualified; and</w:t>
      </w:r>
    </w:p>
    <w:p>
      <w:pPr/>
      <w:r>
        <w:rPr>
          <w:rFonts w:ascii="Times New Roman" w:hAnsi="Times New Roman" w:eastAsia="Times New Roman" w:cs="Times New Roman"/>
          <w:sz w:val="24"/>
        </w:rPr>
        <w:t>RESOLVED FURTHER, that for purposes of giving any reports or executing any documents requiring the signature of the “treasurer,” the chief financial officer is also deemed to be the treasurer of the Corporation.</w:t>
      </w:r>
    </w:p>
    <w:p>
      <w:pPr/>
      <w:r>
        <w:rPr>
          <w:rFonts w:ascii="Times New Roman" w:hAnsi="Times New Roman" w:eastAsia="Times New Roman" w:cs="Times New Roman"/>
          <w:sz w:val="24"/>
        </w:rPr>
        <w:t>[</w:t>
      </w:r>
      <w:r>
        <w:rPr>
          <w:rFonts w:ascii="Times New Roman" w:hAnsi="Times New Roman" w:eastAsia="Times New Roman" w:cs="Times New Roman"/>
          <w:sz w:val="24"/>
        </w:rPr>
        <w:t>Use the following if the corporate officers will be salaried:</w:t>
      </w:r>
      <w:r>
        <w:rPr>
          <w:rFonts w:ascii="Times New Roman" w:hAnsi="Times New Roman" w:eastAsia="Times New Roman" w:cs="Times New Roman"/>
          <w:sz w:val="24"/>
        </w:rPr>
        <w:t>]</w:t>
      </w:r>
    </w:p>
    <w:p>
      <w:pPr/>
    </w:p>
    <w:p>
      <w:pPr/>
    </w:p>
    <w:p>
      <w:pPr/>
      <w:r>
        <w:rPr>
          <w:rFonts w:ascii="Times New Roman" w:hAnsi="Times New Roman" w:eastAsia="Times New Roman" w:cs="Times New Roman"/>
          <w:sz w:val="24"/>
        </w:rPr>
        <w:t>RESOLVED FURTHER, that the above-stated salaries shall be payable, subject to withholding for taxes, in accordance with the Corporation's customary payroll practices.</w:t>
      </w:r>
    </w:p>
    <w:p>
      <w:pPr/>
      <w:r>
        <w:rPr>
          <w:rFonts w:ascii="Times New Roman" w:hAnsi="Times New Roman" w:eastAsia="Times New Roman" w:cs="Times New Roman"/>
          <w:sz w:val="24"/>
        </w:rPr>
        <w:t>[</w:t>
      </w:r>
      <w:r>
        <w:rPr>
          <w:rFonts w:ascii="Times New Roman" w:hAnsi="Times New Roman" w:eastAsia="Times New Roman" w:cs="Times New Roman"/>
          <w:sz w:val="24"/>
        </w:rPr>
        <w:t>Continue with the following:</w:t>
      </w:r>
      <w:r>
        <w:rPr>
          <w:rFonts w:ascii="Times New Roman" w:hAnsi="Times New Roman" w:eastAsia="Times New Roman" w:cs="Times New Roman"/>
          <w:sz w:val="24"/>
        </w:rPr>
        <w:t>]</w:t>
      </w:r>
    </w:p>
    <w:p>
      <w:pPr/>
      <w:r>
        <w:rPr>
          <w:rFonts w:ascii="Times New Roman" w:hAnsi="Times New Roman" w:eastAsia="Times New Roman" w:cs="Times New Roman"/>
          <w:sz w:val="24"/>
        </w:rPr>
        <w:t>Directors' Compensation</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If the sole director and/or any future directors will not be compensated:</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director(s) of the Corporation shall not be compensated for the performance of their duties as director(s).</w:t>
      </w:r>
    </w:p>
    <w:p>
      <w:pPr/>
      <w:r>
        <w:rPr>
          <w:rFonts w:ascii="Times New Roman" w:hAnsi="Times New Roman" w:eastAsia="Times New Roman" w:cs="Times New Roman"/>
          <w:sz w:val="24"/>
        </w:rPr>
        <w:t>[</w:t>
      </w:r>
      <w:r>
        <w:rPr>
          <w:rFonts w:ascii="Times New Roman" w:hAnsi="Times New Roman" w:eastAsia="Times New Roman" w:cs="Times New Roman"/>
          <w:sz w:val="24"/>
        </w:rPr>
        <w:t>Continue with the following:</w:t>
      </w:r>
      <w:r>
        <w:rPr>
          <w:rFonts w:ascii="Times New Roman" w:hAnsi="Times New Roman" w:eastAsia="Times New Roman" w:cs="Times New Roman"/>
          <w:sz w:val="24"/>
        </w:rPr>
        <w:t>]</w:t>
      </w:r>
    </w:p>
    <w:p>
      <w:pPr/>
      <w:r>
        <w:rPr>
          <w:rFonts w:ascii="Times New Roman" w:hAnsi="Times New Roman" w:eastAsia="Times New Roman" w:cs="Times New Roman"/>
          <w:sz w:val="24"/>
        </w:rPr>
        <w:t>Issuance of Shares</w:t>
      </w:r>
      <w:r>
        <w:rPr>
          <w:rFonts w:ascii="Times New Roman" w:hAnsi="Times New Roman" w:eastAsia="Times New Roman" w:cs="Times New Roman"/>
          <w:sz w:val="24"/>
        </w:rPr>
        <w:t>.</w:t>
      </w:r>
    </w:p>
    <w:p>
      <w:pPr/>
      <w:r>
        <w:rPr>
          <w:rFonts w:ascii="Times New Roman" w:hAnsi="Times New Roman" w:eastAsia="Times New Roman" w:cs="Times New Roman"/>
          <w:sz w:val="24"/>
        </w:rPr>
        <w:t>WHEREAS, it is necessary to sell and issue shares of capital stock of the Corporation to raise capital to accomplish the plans and objectives for which the Corporation was formed; and</w:t>
      </w:r>
    </w:p>
    <w:p>
      <w:pPr/>
      <w:r>
        <w:rPr>
          <w:rFonts w:ascii="Times New Roman" w:hAnsi="Times New Roman" w:eastAsia="Times New Roman" w:cs="Times New Roman"/>
          <w:sz w:val="24"/>
        </w:rPr>
        <w:t>WHEREAS, the articles of incorporation authorize the Corporation to issue ______ (____) [number of authorized shares] of common stock.</w:t>
      </w:r>
    </w:p>
    <w:p>
      <w:pPr/>
      <w:r>
        <w:rPr>
          <w:rFonts w:ascii="Times New Roman" w:hAnsi="Times New Roman" w:eastAsia="Times New Roman" w:cs="Times New Roman"/>
          <w:sz w:val="24"/>
        </w:rPr>
        <w:t>NOW, THEREFORE, BE IT RESOLVED, that the Corporation is authorized to sell and issue an aggregate of ___________________ [number of shares (e.g., 10,000)] shares of its common stock to the following persons, at a purchase price per share of ___________________ [dollar amount (e.g., $0.10)], payable in cash or cash equivalents acceptable to the officer receiving the same, in the number set forth opposite their names, respectively:</w:t>
      </w:r>
    </w:p>
    <w:p>
      <w:pPr/>
    </w:p>
    <w:p>
      <w:pPr/>
    </w:p>
    <w:p>
      <w:pPr/>
      <w:r>
        <w:rPr>
          <w:rFonts w:ascii="Times New Roman" w:hAnsi="Times New Roman" w:eastAsia="Times New Roman" w:cs="Times New Roman"/>
          <w:sz w:val="24"/>
        </w:rPr>
        <w:t>[</w:t>
      </w:r>
      <w:r>
        <w:rPr>
          <w:rFonts w:ascii="Times New Roman" w:hAnsi="Times New Roman" w:eastAsia="Times New Roman" w:cs="Times New Roman"/>
          <w:sz w:val="24"/>
        </w:rPr>
        <w:t>Use the following if consideration for shares is property:</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RESOLVED FURTHER, that the Corporation is authorized to sell and issue an aggregate of [number of shares (e.g., 10,000)] shares of its Common Stock to [name of purchaser], at a purchase price per share of [dollar amount (e.g., $0.10)], in exchange for the transfer by [name of purchaser] to the Corporation of all of [name of purchaser]"s right, title and interest in and to [describe the property to be exchanged for shares] (the "Property") pursuant to the terms of that certain [agreement governing transfer of property to the Corporation] in the form attached hereto as </w:t>
      </w:r>
      <w:r>
        <w:rPr>
          <w:rFonts w:ascii="Times New Roman" w:hAnsi="Times New Roman" w:eastAsia="Times New Roman" w:cs="Times New Roman"/>
          <w:sz w:val="24"/>
        </w:rPr>
        <w:t>Exhibit</w:t>
      </w:r>
      <w:r>
        <w:rPr>
          <w:rFonts w:ascii="Times New Roman" w:hAnsi="Times New Roman" w:eastAsia="Times New Roman" w:cs="Times New Roman"/>
          <w:sz w:val="24"/>
        </w:rPr>
        <w:t xml:space="preserve"> [__];</w:t>
      </w:r>
    </w:p>
    <w:p>
      <w:pPr/>
      <w:r>
        <w:rPr>
          <w:rFonts w:ascii="Times New Roman" w:hAnsi="Times New Roman" w:eastAsia="Times New Roman" w:cs="Times New Roman"/>
          <w:sz w:val="24"/>
        </w:rPr>
        <w:t xml:space="preserve">RESOLVED FURTHER, that the sole director does hereby adjudge and determine in accordance with California Corporations Code Section 409(e) that the fair value to the Corporation in monetary terms of the Property is not less than $ [dollar amount]; </w:t>
      </w:r>
    </w:p>
    <w:p>
      <w:pPr/>
      <w:r>
        <w:rPr>
          <w:rFonts w:ascii="Times New Roman" w:hAnsi="Times New Roman" w:eastAsia="Times New Roman" w:cs="Times New Roman"/>
          <w:sz w:val="24"/>
        </w:rPr>
        <w:t>[</w:t>
      </w:r>
      <w:r>
        <w:rPr>
          <w:rFonts w:ascii="Times New Roman" w:hAnsi="Times New Roman" w:eastAsia="Times New Roman" w:cs="Times New Roman"/>
          <w:sz w:val="24"/>
        </w:rPr>
        <w:t>Use the following if corporation is selling shares to director(s) of the corporation:</w:t>
      </w:r>
      <w:r>
        <w:rPr>
          <w:rFonts w:ascii="Times New Roman" w:hAnsi="Times New Roman" w:eastAsia="Times New Roman" w:cs="Times New Roman"/>
          <w:sz w:val="24"/>
        </w:rPr>
        <w:t>]</w:t>
      </w:r>
    </w:p>
    <w:p>
      <w:pPr/>
      <w:r>
        <w:rPr>
          <w:rFonts w:ascii="Times New Roman" w:hAnsi="Times New Roman" w:eastAsia="Times New Roman" w:cs="Times New Roman"/>
          <w:sz w:val="24"/>
        </w:rPr>
        <w:t>RESOLVED FURTHER, that in accordance with California Corporations Code Section 310, the terms and provisions of the sale and issuance of Common Stock of the Corporation to those director(s) set forth above are just and reasonable to the Corporation, and the same are hereby ratified, confirmed, adopted and approved.</w:t>
      </w:r>
    </w:p>
    <w:p>
      <w:pPr/>
      <w:r>
        <w:rPr>
          <w:rFonts w:ascii="Times New Roman" w:hAnsi="Times New Roman" w:eastAsia="Times New Roman" w:cs="Times New Roman"/>
          <w:sz w:val="24"/>
        </w:rPr>
        <w:t>[</w:t>
      </w:r>
      <w:r>
        <w:rPr>
          <w:rFonts w:ascii="Times New Roman" w:hAnsi="Times New Roman" w:eastAsia="Times New Roman" w:cs="Times New Roman"/>
          <w:sz w:val="24"/>
        </w:rPr>
        <w:t>Use the following if intending to qualify as a nontaxable transaction under I.R.C. § 351:</w:t>
      </w:r>
      <w:r>
        <w:rPr>
          <w:rFonts w:ascii="Times New Roman" w:hAnsi="Times New Roman" w:eastAsia="Times New Roman" w:cs="Times New Roman"/>
          <w:sz w:val="24"/>
        </w:rPr>
        <w:t>]</w:t>
      </w:r>
    </w:p>
    <w:p>
      <w:pPr/>
      <w:r>
        <w:rPr>
          <w:rFonts w:ascii="Times New Roman" w:hAnsi="Times New Roman" w:eastAsia="Times New Roman" w:cs="Times New Roman"/>
          <w:sz w:val="24"/>
        </w:rPr>
        <w:t>RESOLVED FURTHER, that the Corporation and the proposed shareholders referenced above intend that the transactions contemplated hereby qualify as a nontaxable transaction pursuant to Internal Revenue Code Section 351, as amended, and that each of the officers is hereby authorized and directed to take such action as such officer deems necessary or appropriate to satisfy the requirements of Internal Revenue Code Section 351;</w:t>
      </w:r>
    </w:p>
    <w:p>
      <w:pPr/>
      <w:r>
        <w:rPr>
          <w:rFonts w:ascii="Times New Roman" w:hAnsi="Times New Roman" w:eastAsia="Times New Roman" w:cs="Times New Roman"/>
          <w:sz w:val="24"/>
        </w:rPr>
        <w:t>[</w:t>
      </w:r>
      <w:r>
        <w:rPr>
          <w:rFonts w:ascii="Times New Roman" w:hAnsi="Times New Roman" w:eastAsia="Times New Roman" w:cs="Times New Roman"/>
          <w:sz w:val="24"/>
        </w:rPr>
        <w:t>Continue with the following:</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RESOLVED FURTHER, that shares of common stock of the Corporation shall be sold pursuant to and in accordance with the subscription agreement [or stock purchase agreement] in the form attached hereto as </w:t>
      </w:r>
      <w:r>
        <w:rPr>
          <w:rFonts w:ascii="Times New Roman" w:hAnsi="Times New Roman" w:eastAsia="Times New Roman" w:cs="Times New Roman"/>
          <w:sz w:val="24"/>
        </w:rPr>
        <w:t>Exhibit</w:t>
      </w:r>
      <w:r>
        <w:rPr>
          <w:rFonts w:ascii="Times New Roman" w:hAnsi="Times New Roman" w:eastAsia="Times New Roman" w:cs="Times New Roman"/>
          <w:sz w:val="24"/>
        </w:rPr>
        <w:t xml:space="preserve"> [__] and the form, terms, and provisions of the subscription agreement [or stock purchase agreement] be, and hereby are, ratified and approved and each of the officers of the Corporation is hereby authorized to execute, deliver, and perform that subscription agreement [or stock purchase agreement] on behalf of the Corporation in substantially the same form as presented to this meeting;</w:t>
      </w:r>
    </w:p>
    <w:p>
      <w:pPr/>
      <w:r>
        <w:rPr>
          <w:rFonts w:ascii="Times New Roman" w:hAnsi="Times New Roman" w:eastAsia="Times New Roman" w:cs="Times New Roman"/>
          <w:sz w:val="24"/>
        </w:rPr>
        <w:t>RESOLVED FURTHER, that when any shares of the common stock of the Corporation are issued pursuant to these resolutions and the consideration specified above has been duly received by the Corporation, the shares so issued shall be duly and validly issued, fully paid, and nonassessable, and free to the holder thereof from all taxes, liens, and charges with respect to the issuance thereof;</w:t>
      </w:r>
    </w:p>
    <w:p>
      <w:pPr/>
      <w:r>
        <w:rPr>
          <w:rFonts w:ascii="Times New Roman" w:hAnsi="Times New Roman" w:eastAsia="Times New Roman" w:cs="Times New Roman"/>
          <w:sz w:val="24"/>
        </w:rPr>
        <w:t xml:space="preserve">RESOLVED FURTHER, that upon receipt of the consideration therefor, the officers are authorized and directed to issue certificates representing the shares of the common stock of the Corporation; </w:t>
      </w:r>
    </w:p>
    <w:p>
      <w:pPr/>
      <w:r>
        <w:rPr>
          <w:rFonts w:ascii="Times New Roman" w:hAnsi="Times New Roman" w:eastAsia="Times New Roman" w:cs="Times New Roman"/>
          <w:sz w:val="24"/>
        </w:rPr>
        <w:t xml:space="preserve">RESOLVED, FURTHER, that the offer and sale of the shares shall be in accordance with the applicable provisions of federal and state securities laws, and specifically that the shares shall be offered and sold in a transaction not involving a public offering; </w:t>
      </w:r>
    </w:p>
    <w:p>
      <w:pPr/>
      <w:r>
        <w:rPr>
          <w:rFonts w:ascii="Times New Roman" w:hAnsi="Times New Roman" w:eastAsia="Times New Roman" w:cs="Times New Roman"/>
          <w:sz w:val="24"/>
        </w:rPr>
        <w:t xml:space="preserve">RESOLVED, FURTHER, that the offer and sale of the shares will not be accompanied by the publication of any advertisement, that no selling expenses will be given, paid or incurred </w:t>
      </w:r>
      <w:r>
        <w:rPr>
          <w:rFonts w:ascii="Times New Roman" w:hAnsi="Times New Roman" w:eastAsia="Times New Roman" w:cs="Times New Roman"/>
          <w:sz w:val="24"/>
        </w:rPr>
        <w:t>in connection therewith, and that no promotional consideration will be given, paid, or incurred in connection therewith; and</w:t>
      </w:r>
    </w:p>
    <w:p>
      <w:pPr/>
      <w:r>
        <w:rPr>
          <w:rFonts w:ascii="Times New Roman" w:hAnsi="Times New Roman" w:eastAsia="Times New Roman" w:cs="Times New Roman"/>
          <w:sz w:val="24"/>
        </w:rPr>
        <w:t>RESOLVED FURTHER, that each of the officers of the Corporation are hereby authorized and directed to execute any and all documents, agreements, and other papers and to take such other actions as that officer deems necessary or advisable for the Corporation to issue and sell the above-listed shares to the persons named, in accordance with applicable laws, and that those actions will include, when necessary: (1) filing with the commissioner of corporations for the state of California an appropriate notice under California Corporations Code Section 25102(f) or 25102(h) or obtaining qualification of the offer and sale of the shares from the California Commissioner of Corporations; (2) doing all acts that may be necessary under the federal securities laws and the applicable securities laws of any other state; and (3) doing all acts necessary to expedite these transactions or conform them, or any of them, to the requirements of any applicable law.</w:t>
      </w:r>
    </w:p>
    <w:p>
      <w:pPr/>
      <w:r>
        <w:rPr>
          <w:rFonts w:ascii="Times New Roman" w:hAnsi="Times New Roman" w:eastAsia="Times New Roman" w:cs="Times New Roman"/>
          <w:sz w:val="24"/>
        </w:rPr>
        <w:t>Tax I.D. Number</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officers are directed to apply to the Internal Revenue Service for an employer identification number on Form SS-4 and to the California Employment Development Department for an account number on Form DE-1 or other applicable forms.</w:t>
      </w:r>
    </w:p>
    <w:p>
      <w:pPr/>
      <w:r>
        <w:rPr>
          <w:rFonts w:ascii="Times New Roman" w:hAnsi="Times New Roman" w:eastAsia="Times New Roman" w:cs="Times New Roman"/>
          <w:sz w:val="24"/>
        </w:rPr>
        <w:t>Filing of Statement of Information/Licenses and Permits</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officers of the Corporation are authorized and directed to prepare and to file or cause to be filed with the California Secretary of State the annual benefit report and statement of information on behalf of the Corporation in compliance in compliance with California Corporations Code Sections 1502 and 14621; and</w:t>
      </w:r>
    </w:p>
    <w:p>
      <w:pPr/>
      <w:r>
        <w:rPr>
          <w:rFonts w:ascii="Times New Roman" w:hAnsi="Times New Roman" w:eastAsia="Times New Roman" w:cs="Times New Roman"/>
          <w:sz w:val="24"/>
        </w:rPr>
        <w:t>RESOLVED FURTHER, that the officers of the Corporation are hereby authorized and directed to take whatever action is necessary to obtain licenses, authorizations, and permits that are necessary or desirable for the Corporation's business.</w:t>
      </w:r>
    </w:p>
    <w:p>
      <w:pPr/>
      <w:r>
        <w:rPr>
          <w:rFonts w:ascii="Times New Roman" w:hAnsi="Times New Roman" w:eastAsia="Times New Roman" w:cs="Times New Roman"/>
          <w:sz w:val="24"/>
        </w:rPr>
        <w:t>Bank Resolutions</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The following resolutions are adopted with respect to the selection of one or more bank accounts for the corporation:</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an account or accounts, on terms and conditions as agreed on with the bank;</w:t>
      </w:r>
    </w:p>
    <w:p>
      <w:pPr/>
      <w:r>
        <w:rPr>
          <w:rFonts w:ascii="Times New Roman" w:hAnsi="Times New Roman" w:eastAsia="Times New Roman" w:cs="Times New Roman"/>
          <w:sz w:val="24"/>
        </w:rPr>
        <w:t>RESOLVED FURTHER, that any officer of the Corporation is authorized to endorse checks, drafts, or other evidences of indebtedness made payable to the Corporation, but only for the purpose of deposit;</w:t>
      </w:r>
    </w:p>
    <w:p>
      <w:pPr/>
      <w:r>
        <w:rPr>
          <w:rFonts w:ascii="Times New Roman" w:hAnsi="Times New Roman" w:eastAsia="Times New Roman" w:cs="Times New Roman"/>
          <w:sz w:val="24"/>
        </w:rPr>
        <w:t xml:space="preserve">RESOLVED FURTHER, that all checks, drafts, and other instruments obligating the Corporation to pay money, including instruments payable to officers or other persons authorized to sign them, may be signed on the Corporation's behalf by the chief executive </w:t>
      </w:r>
      <w:r>
        <w:rPr>
          <w:rFonts w:ascii="Times New Roman" w:hAnsi="Times New Roman" w:eastAsia="Times New Roman" w:cs="Times New Roman"/>
          <w:sz w:val="24"/>
        </w:rPr>
        <w:t>officer, president, chief financial officer or other employee of the Corporation designated by either of them; provided, however, that amounts in excess of [dollar amount (e.g., $3,000)], must be signed by two employees of the Corporation, one of whom shall be the chief executive officer, president, or the chief financial officer; and</w:t>
      </w:r>
    </w:p>
    <w:p>
      <w:pPr/>
      <w:r>
        <w:rPr>
          <w:rFonts w:ascii="Times New Roman" w:hAnsi="Times New Roman" w:eastAsia="Times New Roman" w:cs="Times New Roman"/>
          <w:sz w:val="24"/>
        </w:rPr>
        <w:t xml:space="preserve">RESOLVED FURTHER, that the standard form of corporate resolutions required by [name of bank] for opening corporate account(s) and specifying the officer(s) authorized to sign checks of the Corporation, a copy of which is attached hereto as </w:t>
      </w:r>
      <w:r>
        <w:rPr>
          <w:rFonts w:ascii="Times New Roman" w:hAnsi="Times New Roman" w:eastAsia="Times New Roman" w:cs="Times New Roman"/>
          <w:sz w:val="24"/>
        </w:rPr>
        <w:t>Exhibit</w:t>
      </w:r>
      <w:r>
        <w:rPr>
          <w:rFonts w:ascii="Times New Roman" w:hAnsi="Times New Roman" w:eastAsia="Times New Roman" w:cs="Times New Roman"/>
          <w:sz w:val="24"/>
        </w:rPr>
        <w:t xml:space="preserve"> [__], are hereby adopted as resolutions of the Corporation, and the secretary is hereby authorized and directed to obtain the necessary signatures, execute the necessary certifications, and take such other steps as needed to open the account(s).</w:t>
      </w:r>
    </w:p>
    <w:p>
      <w:pPr/>
      <w:r>
        <w:rPr>
          <w:rFonts w:ascii="Times New Roman" w:hAnsi="Times New Roman" w:eastAsia="Times New Roman" w:cs="Times New Roman"/>
          <w:sz w:val="24"/>
        </w:rPr>
        <w:t>Execution of Contracts and Other Documents</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The following resolution is adopted with respect to contracts, agreements, and documents other than checks, drafts, and other evidences of indebtedness as covered in Section 9.</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all contracts and agreements of the Corporation, including but not limited to leases and mortgages, may be signed on the Corporation's behalf by officers of the Corporation, or any one of them acting alone, provided that all material contracts shall be subject to authorization or ratification by the board except as provided otherwise in subsequent resolutions adopted by the board.</w:t>
      </w:r>
    </w:p>
    <w:p>
      <w:pPr/>
      <w:r>
        <w:rPr>
          <w:rFonts w:ascii="Times New Roman" w:hAnsi="Times New Roman" w:eastAsia="Times New Roman" w:cs="Times New Roman"/>
          <w:sz w:val="24"/>
        </w:rPr>
        <w:t>Payment of Expenses</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The following resolution is adopted with respect to the payment of incorporation and organization expenses:</w:t>
      </w:r>
      <w:r>
        <w:rPr>
          <w:rFonts w:ascii="Times New Roman" w:hAnsi="Times New Roman" w:eastAsia="Times New Roman" w:cs="Times New Roman"/>
          <w:sz w:val="24"/>
        </w:rPr>
        <w:t>]</w:t>
      </w:r>
    </w:p>
    <w:p>
      <w:pPr/>
      <w:r>
        <w:rPr>
          <w:rFonts w:ascii="Times New Roman" w:hAnsi="Times New Roman" w:eastAsia="Times New Roman" w:cs="Times New Roman"/>
          <w:sz w:val="24"/>
        </w:rPr>
        <w:t>WHEREAS, the board deems it in the best interest of the Corporation to pay or cause to be paid the expenses of incorporation and organization of the Corporation.</w:t>
      </w:r>
    </w:p>
    <w:p>
      <w:pPr/>
      <w:r>
        <w:rPr>
          <w:rFonts w:ascii="Times New Roman" w:hAnsi="Times New Roman" w:eastAsia="Times New Roman" w:cs="Times New Roman"/>
          <w:sz w:val="24"/>
        </w:rPr>
        <w:t xml:space="preserve">NOW, THEREFORE, BE IT RESOLVED, that the officers of the Corporation, or any one of them acting alone, are authorized and directed to pay or to cause to be paid, out of funds of the Corporation, the Corporation's expenses of incorporation and organization. </w:t>
      </w:r>
    </w:p>
    <w:p>
      <w:pPr/>
      <w:r>
        <w:rPr>
          <w:rFonts w:ascii="Times New Roman" w:hAnsi="Times New Roman" w:eastAsia="Times New Roman" w:cs="Times New Roman"/>
          <w:sz w:val="24"/>
        </w:rPr>
        <w:t>Appointment of Legal Counsel</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The following resolution is adopted with respect to the corporation's legal counsel:</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law firm of [name] is appointed to serve as the Corporation's legal counsel, until such legal counsel’s successor is appointed by resolution of the board of director(s).</w:t>
      </w:r>
    </w:p>
    <w:p>
      <w:pPr/>
      <w:r>
        <w:rPr>
          <w:rFonts w:ascii="Times New Roman" w:hAnsi="Times New Roman" w:eastAsia="Times New Roman" w:cs="Times New Roman"/>
          <w:sz w:val="24"/>
        </w:rPr>
        <w:t>Appointment of Accountant</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The following resolution is adopted with respect to the co</w:t>
      </w:r>
      <w:r>
        <w:rPr>
          <w:rFonts w:ascii="Times New Roman" w:hAnsi="Times New Roman" w:eastAsia="Times New Roman" w:cs="Times New Roman"/>
          <w:sz w:val="24"/>
        </w:rPr>
        <w:t>rporation's accounting needs:</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[name], is appointed to serve as the Corporation's accountant, to serve until such accountant’s successor is appointed by resolutions of the board of director(s).</w:t>
      </w:r>
    </w:p>
    <w:p>
      <w:pPr/>
      <w:r>
        <w:rPr>
          <w:rFonts w:ascii="Times New Roman" w:hAnsi="Times New Roman" w:eastAsia="Times New Roman" w:cs="Times New Roman"/>
          <w:sz w:val="24"/>
        </w:rPr>
        <w:t>General Authority</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sole director of the Corporation prior to the date of these resolutions that is otherwise within or related to the authority set forth by these resolutions be, and hereby is, ratified, confirmed, and approved in all respects.</w:t>
      </w:r>
    </w:p>
    <w:p>
      <w:pPr/>
      <w:r>
        <w:rPr>
          <w:rFonts w:ascii="Times New Roman" w:hAnsi="Times New Roman" w:eastAsia="Times New Roman" w:cs="Times New Roman"/>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p>
    <w:p>
      <w:pPr/>
    </w:p>
    <w:p>
      <w:pPr/>
    </w:p>
    <w:p>
      <w:pPr/>
      <w:r>
        <w:rPr>
          <w:rFonts w:ascii="Times New Roman" w:hAnsi="Times New Roman" w:eastAsia="Times New Roman" w:cs="Times New Roman"/>
          <w:sz w:val="24"/>
        </w:rPr>
        <w:t>[Attach exhibits as necessary]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