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
        <w:rPr>
          <w:rFonts w:ascii="Times New Roman" w:hAnsi="Times New Roman" w:eastAsia="Times New Roman" w:cs="Times New Roman"/>
          <w:sz w:val="24"/>
        </w:rPr>
        <w:t>Unanimous Written Consent to Take Action in Lieu o</w:t>
      </w:r>
      <w:r>
        <w:rPr>
          <w:rFonts w:ascii="Times New Roman" w:hAnsi="Times New Roman" w:eastAsia="Times New Roman" w:cs="Times New Roman"/>
          <w:sz w:val="24"/>
        </w:rPr>
        <w:t>f Meeting of Board of Directors</w:t>
      </w:r>
    </w:p>
    <w:p>
      <w:pPr/>
      <w:r>
        <w:rPr>
          <w:rFonts w:ascii="Times New Roman" w:hAnsi="Times New Roman" w:eastAsia="Times New Roman" w:cs="Times New Roman"/>
          <w:b/>
          <w:sz w:val="24"/>
        </w:rPr>
        <w:t>of</w:t>
      </w:r>
      <w:r>
        <w:rPr>
          <w:rFonts w:ascii="Times New Roman" w:hAnsi="Times New Roman" w:eastAsia="Times New Roman" w:cs="Times New Roman"/>
          <w:b/>
          <w:sz w:val="24"/>
        </w:rPr>
        <w:t xml:space="preserve"> </w:t>
      </w:r>
      <w:r>
        <w:rPr>
          <w:rFonts w:ascii="Times New Roman" w:hAnsi="Times New Roman" w:eastAsia="Times New Roman" w:cs="Times New Roman"/>
          <w:b/>
          <w:sz w:val="24"/>
        </w:rPr>
        <w:t>[Corporate Name]</w:t>
      </w:r>
    </w:p>
    <w:p>
      <w:pPr/>
      <w:r>
        <w:rPr>
          <w:rFonts w:ascii="Times New Roman" w:hAnsi="Times New Roman" w:eastAsia="Times New Roman" w:cs="Times New Roman"/>
          <w:b/>
          <w:sz w:val="24"/>
        </w:rPr>
        <w:t>[Date]</w:t>
      </w:r>
    </w:p>
    <w:p>
      <w:pPr/>
      <w:r>
        <w:rPr>
          <w:rFonts w:ascii="Times New Roman" w:hAnsi="Times New Roman" w:eastAsia="Times New Roman" w:cs="Times New Roman"/>
          <w:sz w:val="24"/>
        </w:rPr>
        <w:t>The undersigned, being all of the members of the board of directors (the “</w:t>
      </w:r>
      <w:r>
        <w:rPr>
          <w:rFonts w:ascii="Times New Roman" w:hAnsi="Times New Roman" w:eastAsia="Times New Roman" w:cs="Times New Roman"/>
          <w:b/>
          <w:sz w:val="24"/>
        </w:rPr>
        <w:t>Board of Directors</w:t>
      </w:r>
      <w:r>
        <w:rPr>
          <w:rFonts w:ascii="Times New Roman" w:hAnsi="Times New Roman" w:eastAsia="Times New Roman" w:cs="Times New Roman"/>
          <w:sz w:val="24"/>
        </w:rPr>
        <w:t>”) of [Corporation’s Name], a[n] [state of incorporation] corporation (the “</w:t>
      </w:r>
      <w:r>
        <w:rPr>
          <w:rFonts w:ascii="Times New Roman" w:hAnsi="Times New Roman" w:eastAsia="Times New Roman" w:cs="Times New Roman"/>
          <w:b/>
          <w:sz w:val="24"/>
        </w:rPr>
        <w:t>Corporation</w:t>
      </w:r>
      <w:r>
        <w:rPr>
          <w:rFonts w:ascii="Times New Roman" w:hAnsi="Times New Roman" w:eastAsia="Times New Roman" w:cs="Times New Roman"/>
          <w:sz w:val="24"/>
        </w:rPr>
        <w:t>”), in lieu of holding a [special] meeting, do hereby consent to the taking of the following actions, and adopt the following resolutions, by unanimous written consent pursuant to Section [appropriate state law provision] of the State of [state], with the same force and effect as if they were taken or adopted at such [special] meeting, and waive any and all notice with respect thereto:</w:t>
      </w:r>
    </w:p>
    <w:p>
      <w:pPr/>
      <w:r>
        <w:rPr>
          <w:rFonts w:ascii="Times New Roman" w:hAnsi="Times New Roman" w:eastAsia="Times New Roman" w:cs="Times New Roman"/>
          <w:b/>
          <w:sz w:val="24"/>
        </w:rPr>
        <w:t>WHEREAS</w:t>
      </w:r>
      <w:r>
        <w:rPr>
          <w:rFonts w:ascii="Times New Roman" w:hAnsi="Times New Roman" w:eastAsia="Times New Roman" w:cs="Times New Roman"/>
          <w:sz w:val="24"/>
        </w:rPr>
        <w:t>, the Corporation has been involved in negotiations with [name of the purchaser], a[n] [state] corporation (the “</w:t>
      </w:r>
      <w:r>
        <w:rPr>
          <w:rFonts w:ascii="Times New Roman" w:hAnsi="Times New Roman" w:eastAsia="Times New Roman" w:cs="Times New Roman"/>
          <w:b/>
          <w:sz w:val="24"/>
        </w:rPr>
        <w:t>Purchaser</w:t>
      </w:r>
      <w:r>
        <w:rPr>
          <w:rFonts w:ascii="Times New Roman" w:hAnsi="Times New Roman" w:eastAsia="Times New Roman" w:cs="Times New Roman"/>
          <w:sz w:val="24"/>
        </w:rPr>
        <w:t>”), regarding the potential acquisition of the Corporation by a merger of a wholly-owned subsidiary of the Purchaser (the “</w:t>
      </w:r>
      <w:r>
        <w:rPr>
          <w:rFonts w:ascii="Times New Roman" w:hAnsi="Times New Roman" w:eastAsia="Times New Roman" w:cs="Times New Roman"/>
          <w:b/>
          <w:sz w:val="24"/>
        </w:rPr>
        <w:t>Merger Sub</w:t>
      </w:r>
      <w:r>
        <w:rPr>
          <w:rFonts w:ascii="Times New Roman" w:hAnsi="Times New Roman" w:eastAsia="Times New Roman" w:cs="Times New Roman"/>
          <w:sz w:val="24"/>
        </w:rPr>
        <w:t>”) with and into the Corporation (the “</w:t>
      </w:r>
      <w:r>
        <w:rPr>
          <w:rFonts w:ascii="Times New Roman" w:hAnsi="Times New Roman" w:eastAsia="Times New Roman" w:cs="Times New Roman"/>
          <w:b/>
          <w:sz w:val="24"/>
        </w:rPr>
        <w:t>Merger</w:t>
      </w:r>
      <w:r>
        <w:rPr>
          <w:rFonts w:ascii="Times New Roman" w:hAnsi="Times New Roman" w:eastAsia="Times New Roman" w:cs="Times New Roman"/>
          <w:sz w:val="24"/>
        </w:rPr>
        <w:t>”), for the consideration, and on the terms and subject to the conditions, set forth in the Merger Agreement (as hereinafter defined);</w:t>
      </w:r>
    </w:p>
    <w:p>
      <w:pPr/>
      <w:r>
        <w:rPr>
          <w:rFonts w:ascii="Times New Roman" w:hAnsi="Times New Roman" w:eastAsia="Times New Roman" w:cs="Times New Roman"/>
          <w:b/>
          <w:sz w:val="24"/>
        </w:rPr>
        <w:t>WHEREAS</w:t>
      </w:r>
      <w:r>
        <w:rPr>
          <w:rFonts w:ascii="Times New Roman" w:hAnsi="Times New Roman" w:eastAsia="Times New Roman" w:cs="Times New Roman"/>
          <w:sz w:val="24"/>
        </w:rPr>
        <w:t>, upon the consummation of the Merger, the Purchaser will become the sole stockholder of the Corporation;</w:t>
      </w:r>
    </w:p>
    <w:p>
      <w:pPr/>
      <w:r>
        <w:rPr>
          <w:rFonts w:ascii="Times New Roman" w:hAnsi="Times New Roman" w:eastAsia="Times New Roman" w:cs="Times New Roman"/>
          <w:b/>
          <w:sz w:val="24"/>
        </w:rPr>
        <w:t>WHEREAS</w:t>
      </w:r>
      <w:r>
        <w:rPr>
          <w:rFonts w:ascii="Times New Roman" w:hAnsi="Times New Roman" w:eastAsia="Times New Roman" w:cs="Times New Roman"/>
          <w:sz w:val="24"/>
        </w:rPr>
        <w:t xml:space="preserve">, in connection with the consummation of the Merger, the Corporation, the </w:t>
      </w:r>
      <w:r>
        <w:rPr>
          <w:rFonts w:ascii="Times New Roman" w:hAnsi="Times New Roman" w:eastAsia="Times New Roman" w:cs="Times New Roman"/>
          <w:sz w:val="24"/>
        </w:rPr>
        <w:t>Purchaser[</w:t>
      </w:r>
      <w:r>
        <w:rPr>
          <w:rFonts w:ascii="Times New Roman" w:hAnsi="Times New Roman" w:eastAsia="Times New Roman" w:cs="Times New Roman"/>
          <w:sz w:val="24"/>
        </w:rPr>
        <w:t xml:space="preserve">, and] the Merger Sub [and the other parties thereto] will enter into that certain Agreement and Plan of Merger by and among the Corporation, the Purchaser, the Merger Sub [other parties thereto], including all exhibits and schedules attached thereto, substantially in the form attached hereto as </w:t>
      </w:r>
      <w:r>
        <w:rPr>
          <w:rFonts w:ascii="Times New Roman" w:hAnsi="Times New Roman" w:eastAsia="Times New Roman" w:cs="Times New Roman"/>
          <w:sz w:val="24"/>
        </w:rPr>
        <w:t>Exhibit A</w:t>
      </w:r>
      <w:r>
        <w:rPr>
          <w:rFonts w:ascii="Times New Roman" w:hAnsi="Times New Roman" w:eastAsia="Times New Roman" w:cs="Times New Roman"/>
          <w:sz w:val="24"/>
        </w:rPr>
        <w:t xml:space="preserve"> (the “</w:t>
      </w:r>
      <w:r>
        <w:rPr>
          <w:rFonts w:ascii="Times New Roman" w:hAnsi="Times New Roman" w:eastAsia="Times New Roman" w:cs="Times New Roman"/>
          <w:b/>
          <w:sz w:val="24"/>
        </w:rPr>
        <w:t>Merger Agreement</w:t>
      </w:r>
      <w:r>
        <w:rPr>
          <w:rFonts w:ascii="Times New Roman" w:hAnsi="Times New Roman" w:eastAsia="Times New Roman" w:cs="Times New Roman"/>
          <w:sz w:val="24"/>
        </w:rPr>
        <w:t>”);</w:t>
      </w:r>
    </w:p>
    <w:p>
      <w:pPr/>
      <w:r>
        <w:rPr>
          <w:rFonts w:ascii="Times New Roman" w:hAnsi="Times New Roman" w:eastAsia="Times New Roman" w:cs="Times New Roman"/>
          <w:b/>
          <w:sz w:val="24"/>
        </w:rPr>
        <w:t>WHEREAS</w:t>
      </w:r>
      <w:r>
        <w:rPr>
          <w:rFonts w:ascii="Times New Roman" w:hAnsi="Times New Roman" w:eastAsia="Times New Roman" w:cs="Times New Roman"/>
          <w:sz w:val="24"/>
        </w:rPr>
        <w:t>, it is contemplated that the Corporation will enter into one or more of the following ancillary agreements (together with the Certificate of Merger (as hereinafter defined), the “</w:t>
      </w:r>
      <w:r>
        <w:rPr>
          <w:rFonts w:ascii="Times New Roman" w:hAnsi="Times New Roman" w:eastAsia="Times New Roman" w:cs="Times New Roman"/>
          <w:b/>
          <w:sz w:val="24"/>
        </w:rPr>
        <w:t>Ancillary Agreements</w:t>
      </w:r>
      <w:r>
        <w:rPr>
          <w:rFonts w:ascii="Times New Roman" w:hAnsi="Times New Roman" w:eastAsia="Times New Roman" w:cs="Times New Roman"/>
          <w:sz w:val="24"/>
        </w:rPr>
        <w:t>”):</w:t>
      </w:r>
    </w:p>
    <w:p>
      <w:pPr/>
      <w:r>
        <w:rPr>
          <w:rFonts w:ascii="Times New Roman" w:hAnsi="Times New Roman" w:eastAsia="Times New Roman" w:cs="Times New Roman"/>
          <w:b/>
          <w:sz w:val="24"/>
        </w:rPr>
        <w:t>WHEREAS</w:t>
      </w:r>
      <w:r>
        <w:rPr>
          <w:rFonts w:ascii="Times New Roman" w:hAnsi="Times New Roman" w:eastAsia="Times New Roman" w:cs="Times New Roman"/>
          <w:sz w:val="24"/>
        </w:rPr>
        <w:t>, the Merger Agreement, the Ancillary Agreements and any other agreements, documents or instruments executed, delivered or filed in connection with the transactions contemplated by the Merger Agreement and the Ancillary Agreements are hereinafter referred to as the “</w:t>
      </w:r>
      <w:r>
        <w:rPr>
          <w:rFonts w:ascii="Times New Roman" w:hAnsi="Times New Roman" w:eastAsia="Times New Roman" w:cs="Times New Roman"/>
          <w:b/>
          <w:sz w:val="24"/>
        </w:rPr>
        <w:t>Transaction Documents</w:t>
      </w:r>
      <w:r>
        <w:rPr>
          <w:rFonts w:ascii="Times New Roman" w:hAnsi="Times New Roman" w:eastAsia="Times New Roman" w:cs="Times New Roman"/>
          <w:sz w:val="24"/>
        </w:rPr>
        <w:t>”;</w:t>
      </w:r>
    </w:p>
    <w:p>
      <w:pPr/>
      <w:r>
        <w:rPr>
          <w:rFonts w:ascii="Times New Roman" w:hAnsi="Times New Roman" w:eastAsia="Times New Roman" w:cs="Times New Roman"/>
          <w:b/>
          <w:sz w:val="24"/>
        </w:rPr>
        <w:t>WHEREAS</w:t>
      </w:r>
      <w:r>
        <w:rPr>
          <w:rFonts w:ascii="Times New Roman" w:hAnsi="Times New Roman" w:eastAsia="Times New Roman" w:cs="Times New Roman"/>
          <w:sz w:val="24"/>
        </w:rPr>
        <w:t>, the Board of Directors deems the Merger Agreement, the Ancillary Agreements and the transactions contemplated thereby, including, without limitation, the Merger, to be fair, advisable and in the best interests of the Corporation;</w:t>
      </w:r>
    </w:p>
    <w:p>
      <w:pPr/>
      <w:r>
        <w:rPr>
          <w:rFonts w:ascii="Times New Roman" w:hAnsi="Times New Roman" w:eastAsia="Times New Roman" w:cs="Times New Roman"/>
          <w:b/>
          <w:sz w:val="24"/>
        </w:rPr>
        <w:t>WHEREAS</w:t>
      </w:r>
      <w:r>
        <w:rPr>
          <w:rFonts w:ascii="Times New Roman" w:hAnsi="Times New Roman" w:eastAsia="Times New Roman" w:cs="Times New Roman"/>
          <w:sz w:val="24"/>
        </w:rPr>
        <w:t>, in connection with the consummation of the Merger, it will be necessary for the Corporation to change its name;</w:t>
      </w:r>
    </w:p>
    <w:p>
      <w:pPr/>
      <w:r>
        <w:rPr>
          <w:rFonts w:ascii="Times New Roman" w:hAnsi="Times New Roman" w:eastAsia="Times New Roman" w:cs="Times New Roman"/>
          <w:b/>
          <w:sz w:val="24"/>
        </w:rPr>
        <w:t>WHEREAS</w:t>
      </w:r>
      <w:r>
        <w:rPr>
          <w:rFonts w:ascii="Times New Roman" w:hAnsi="Times New Roman" w:eastAsia="Times New Roman" w:cs="Times New Roman"/>
          <w:sz w:val="24"/>
        </w:rPr>
        <w:t>, it is desirable and in the best interests of the Corporation and its stockholders to amend its [Certificate of Incorporation] to change the name of the Corporation to [new name], effective as of the closing of the Merger (the “</w:t>
      </w:r>
      <w:r>
        <w:rPr>
          <w:rFonts w:ascii="Times New Roman" w:hAnsi="Times New Roman" w:eastAsia="Times New Roman" w:cs="Times New Roman"/>
          <w:b/>
          <w:sz w:val="24"/>
        </w:rPr>
        <w:t>Amendment</w:t>
      </w:r>
      <w:r>
        <w:rPr>
          <w:rFonts w:ascii="Times New Roman" w:hAnsi="Times New Roman" w:eastAsia="Times New Roman" w:cs="Times New Roman"/>
          <w:sz w:val="24"/>
        </w:rPr>
        <w:t>”);</w:t>
      </w:r>
    </w:p>
    <w:p>
      <w:pPr/>
      <w:r>
        <w:rPr>
          <w:rFonts w:ascii="Times New Roman" w:hAnsi="Times New Roman" w:eastAsia="Times New Roman" w:cs="Times New Roman"/>
          <w:b/>
          <w:sz w:val="24"/>
        </w:rPr>
        <w:t>WHEREAS</w:t>
      </w:r>
      <w:r>
        <w:rPr>
          <w:rFonts w:ascii="Times New Roman" w:hAnsi="Times New Roman" w:eastAsia="Times New Roman" w:cs="Times New Roman"/>
          <w:sz w:val="24"/>
        </w:rPr>
        <w:t>, it is desirable and in the best interest of the Corporation and its stockholders to [terminate its use of or change] its assumed names to such names as the Purchaser may designate, effective as of the closing of the Merger (the “</w:t>
      </w:r>
      <w:r>
        <w:rPr>
          <w:rFonts w:ascii="Times New Roman" w:hAnsi="Times New Roman" w:eastAsia="Times New Roman" w:cs="Times New Roman"/>
          <w:b/>
          <w:sz w:val="24"/>
        </w:rPr>
        <w:t>Assumed Name [Terminations / Changes]</w:t>
      </w:r>
      <w:r>
        <w:rPr>
          <w:rFonts w:ascii="Times New Roman" w:hAnsi="Times New Roman" w:eastAsia="Times New Roman" w:cs="Times New Roman"/>
          <w:sz w:val="24"/>
        </w:rPr>
        <w:t>”); and</w:t>
      </w:r>
    </w:p>
    <w:p>
      <w:pPr/>
      <w:r>
        <w:rPr>
          <w:rFonts w:ascii="Times New Roman" w:hAnsi="Times New Roman" w:eastAsia="Times New Roman" w:cs="Times New Roman"/>
          <w:b/>
          <w:sz w:val="24"/>
        </w:rPr>
        <w:t>WHEREAS</w:t>
      </w:r>
      <w:r>
        <w:rPr>
          <w:rFonts w:ascii="Times New Roman" w:hAnsi="Times New Roman" w:eastAsia="Times New Roman" w:cs="Times New Roman"/>
          <w:sz w:val="24"/>
        </w:rPr>
        <w:t>, the Board of Directors deems the Merger Agreement, the Ancillary Agreements and the transactions contemplated thereby, including, without limitation, the Merger, to be fair, advisable and in the best interests of the Corporation.</w:t>
      </w:r>
    </w:p>
    <w:p>
      <w:pPr/>
      <w:r>
        <w:rPr>
          <w:rFonts w:ascii="Times New Roman" w:hAnsi="Times New Roman" w:eastAsia="Times New Roman" w:cs="Times New Roman"/>
          <w:b/>
          <w:sz w:val="24"/>
        </w:rPr>
        <w:t>NOW, THEREFORE</w:t>
      </w:r>
      <w:r>
        <w:rPr>
          <w:rFonts w:ascii="Times New Roman" w:hAnsi="Times New Roman" w:eastAsia="Times New Roman" w:cs="Times New Roman"/>
          <w:sz w:val="24"/>
        </w:rPr>
        <w:t>, be it:</w:t>
      </w:r>
    </w:p>
    <w:p>
      <w:pPr/>
      <w:r>
        <w:rPr>
          <w:rFonts w:ascii="Times New Roman" w:hAnsi="Times New Roman" w:eastAsia="Times New Roman" w:cs="Times New Roman"/>
          <w:sz w:val="24"/>
        </w:rPr>
        <w:t>Approval of the Merger</w:t>
      </w:r>
    </w:p>
    <w:p>
      <w:pPr/>
      <w:r>
        <w:rPr>
          <w:rFonts w:ascii="Times New Roman" w:hAnsi="Times New Roman" w:eastAsia="Times New Roman" w:cs="Times New Roman"/>
          <w:b/>
          <w:sz w:val="24"/>
        </w:rPr>
        <w:t>RESOLVED</w:t>
      </w:r>
      <w:r>
        <w:rPr>
          <w:rFonts w:ascii="Times New Roman" w:hAnsi="Times New Roman" w:eastAsia="Times New Roman" w:cs="Times New Roman"/>
          <w:sz w:val="24"/>
        </w:rPr>
        <w:t xml:space="preserve"> that the form, terms and provisions of the Merger Agreement, the Ancillary Agreements, and the transactions contemplated thereby, including with limitation the Merger, be and hereby are, determined to be fair, advisable and in the best interest of the Corporation and its stockholders, and that the Merger Agreement and the Ancillary Agreements be, and hereby are, adopted and approved in all respects; be it further</w:t>
      </w:r>
    </w:p>
    <w:p>
      <w:pPr/>
      <w:r>
        <w:rPr>
          <w:rFonts w:ascii="Times New Roman" w:hAnsi="Times New Roman" w:eastAsia="Times New Roman" w:cs="Times New Roman"/>
          <w:b/>
          <w:sz w:val="24"/>
        </w:rPr>
        <w:t>RESOLVED</w:t>
      </w:r>
      <w:r>
        <w:rPr>
          <w:rFonts w:ascii="Times New Roman" w:hAnsi="Times New Roman" w:eastAsia="Times New Roman" w:cs="Times New Roman"/>
          <w:sz w:val="24"/>
        </w:rPr>
        <w:t>, that subject to the approval by the stockholders of the Corporation of the Transaction Documents and the transactions contemplated thereby, including without limitation, the Merger, all officers of the Corporation, including, without limitation, [the names and titles of the officers specifically authorized by the Board of Directors] (the “</w:t>
      </w:r>
      <w:r>
        <w:rPr>
          <w:rFonts w:ascii="Times New Roman" w:hAnsi="Times New Roman" w:eastAsia="Times New Roman" w:cs="Times New Roman"/>
          <w:b/>
          <w:sz w:val="24"/>
        </w:rPr>
        <w:t>Officers</w:t>
      </w:r>
      <w:r>
        <w:rPr>
          <w:rFonts w:ascii="Times New Roman" w:hAnsi="Times New Roman" w:eastAsia="Times New Roman" w:cs="Times New Roman"/>
          <w:sz w:val="24"/>
        </w:rPr>
        <w:t>”) be, and each of them hereby is, authorized, directed and empowered to make, execute, deliver and file, for and on behalf of and in the name of the Corporation, with such additional, deletions or changes therein (including, without limitation, any additions deletions or changes to any schedules or exhibits thereto) as the Officer executing the same shall approve (the execution and delivery thereof by such Officer to be conclusive evidence of the Officer’s approval of such additions, deletions or changes), (i) the Transaction Documents and any other documents contemplated thereby, including but not limited to applications, certificates, agreements, or any other instruments, documents, amendments or supplements to such documents, and (ii) the certificate of merger to be filed with the [Enter name of state authority] pursuant to and in accordance with the provisions of [applicable statutory authority] (the “</w:t>
      </w:r>
      <w:r>
        <w:rPr>
          <w:rFonts w:ascii="Times New Roman" w:hAnsi="Times New Roman" w:eastAsia="Times New Roman" w:cs="Times New Roman"/>
          <w:b/>
          <w:sz w:val="24"/>
        </w:rPr>
        <w:t>Certificate of Merger</w:t>
      </w:r>
      <w:r>
        <w:rPr>
          <w:rFonts w:ascii="Times New Roman" w:hAnsi="Times New Roman" w:eastAsia="Times New Roman" w:cs="Times New Roman"/>
          <w:sz w:val="24"/>
        </w:rPr>
        <w:t>’’); and to do any and all other acts deemed necessary, desirable or in the best interest of the Corporation to carry out the intent and to effectuate the purpose of the foregoing resolutions; be it further</w:t>
      </w:r>
    </w:p>
    <w:p>
      <w:pPr/>
      <w:r>
        <w:rPr>
          <w:rFonts w:ascii="Times New Roman" w:hAnsi="Times New Roman" w:eastAsia="Times New Roman" w:cs="Times New Roman"/>
          <w:b/>
          <w:sz w:val="24"/>
        </w:rPr>
        <w:t>RESOLVED</w:t>
      </w:r>
      <w:r>
        <w:rPr>
          <w:rFonts w:ascii="Times New Roman" w:hAnsi="Times New Roman" w:eastAsia="Times New Roman" w:cs="Times New Roman"/>
          <w:sz w:val="24"/>
        </w:rPr>
        <w:t>, that the Board of Directors recommends that the stockholders of the Corporation approve and adopt the Merger Agreement and the transactions contemplated thereby; be it further</w:t>
      </w:r>
    </w:p>
    <w:p>
      <w:pPr/>
      <w:r>
        <w:rPr>
          <w:rFonts w:ascii="Times New Roman" w:hAnsi="Times New Roman" w:eastAsia="Times New Roman" w:cs="Times New Roman"/>
          <w:sz w:val="24"/>
        </w:rPr>
        <w:t>Approval of Charter Amendment and Name [Change / Termination]</w:t>
      </w:r>
    </w:p>
    <w:p>
      <w:pPr/>
      <w:r>
        <w:rPr>
          <w:rFonts w:ascii="Times New Roman" w:hAnsi="Times New Roman" w:eastAsia="Times New Roman" w:cs="Times New Roman"/>
          <w:b/>
          <w:sz w:val="24"/>
        </w:rPr>
        <w:t>RESOLVED</w:t>
      </w:r>
      <w:r>
        <w:rPr>
          <w:rFonts w:ascii="Times New Roman" w:hAnsi="Times New Roman" w:eastAsia="Times New Roman" w:cs="Times New Roman"/>
          <w:sz w:val="24"/>
        </w:rPr>
        <w:t>, that subject to the approval by the stockholders of the Corporation of the Transaction Documents to which the Corporation is a party, and the transactions contemplated thereby, any Officer be, and each of them hereby is, authorized and empowered to execute, deliver or file any such other documents, instruments or certificates and to take such further action, on behalf of the Corporation, as any such officer determines to be necessary or desirable to effectuate the Amendment and the Name [Terminations] [Changes], such determinations to be conclusively evidenced by the execution, delivery or filing of any such document, instrument or certificate or the taking of any such action by any such Officer; be it further</w:t>
      </w:r>
    </w:p>
    <w:p>
      <w:pPr/>
      <w:r>
        <w:rPr>
          <w:rFonts w:ascii="Times New Roman" w:hAnsi="Times New Roman" w:eastAsia="Times New Roman" w:cs="Times New Roman"/>
          <w:sz w:val="24"/>
        </w:rPr>
        <w:t>General Resolutions</w:t>
      </w:r>
    </w:p>
    <w:p>
      <w:pPr/>
      <w:r>
        <w:rPr>
          <w:rFonts w:ascii="Times New Roman" w:hAnsi="Times New Roman" w:eastAsia="Times New Roman" w:cs="Times New Roman"/>
          <w:b/>
          <w:sz w:val="24"/>
        </w:rPr>
        <w:t>RESOLVED</w:t>
      </w:r>
      <w:r>
        <w:rPr>
          <w:rFonts w:ascii="Times New Roman" w:hAnsi="Times New Roman" w:eastAsia="Times New Roman" w:cs="Times New Roman"/>
          <w:sz w:val="24"/>
        </w:rPr>
        <w:t>, that any and all actions heretofore taken by the Officers that are consistent with the foregoing resolutions, are hereby ratified, approved, authorized, confirmed and accepted in all respects as the acts and deeds of the Corporation; be it further</w:t>
      </w:r>
    </w:p>
    <w:p>
      <w:pPr/>
      <w:r>
        <w:rPr>
          <w:rFonts w:ascii="Times New Roman" w:hAnsi="Times New Roman" w:eastAsia="Times New Roman" w:cs="Times New Roman"/>
          <w:b/>
          <w:sz w:val="24"/>
        </w:rPr>
        <w:t>RESOLVED</w:t>
      </w:r>
      <w:r>
        <w:rPr>
          <w:rFonts w:ascii="Times New Roman" w:hAnsi="Times New Roman" w:eastAsia="Times New Roman" w:cs="Times New Roman"/>
          <w:sz w:val="24"/>
        </w:rPr>
        <w:t>, that this Unanimous Written Consent of the Board of Directors may be executed in one or more counterparts, each of which shall be deemed to be an original, but all of which together, shall constitute one and the same instrument. Photocopies, facsimile, email or other electronic transmissions of PDF files of executed documents and shall be deemed original documents and signatures and shall be fully binding on the members of the Board of Directors to the same extent as original documents with original signatures; and be it further</w:t>
      </w:r>
    </w:p>
    <w:p>
      <w:pPr/>
      <w:r>
        <w:rPr>
          <w:rFonts w:ascii="Times New Roman" w:hAnsi="Times New Roman" w:eastAsia="Times New Roman" w:cs="Times New Roman"/>
          <w:b/>
          <w:sz w:val="24"/>
        </w:rPr>
        <w:t>RESOLVED</w:t>
      </w:r>
      <w:r>
        <w:rPr>
          <w:rFonts w:ascii="Times New Roman" w:hAnsi="Times New Roman" w:eastAsia="Times New Roman" w:cs="Times New Roman"/>
          <w:sz w:val="24"/>
        </w:rPr>
        <w:t>, that the Secretary of the Corporation is hereby directed to file this Unanimous Written Consent of the Board of Directors with the minutes of the meetings of the Board of Directors.</w:t>
      </w:r>
    </w:p>
    <w:p>
      <w:pPr/>
      <w:r>
        <w:rPr>
          <w:rFonts w:ascii="Times New Roman" w:hAnsi="Times New Roman" w:eastAsia="Times New Roman" w:cs="Times New Roman"/>
          <w:b/>
          <w:sz w:val="24"/>
        </w:rPr>
        <w:t>[Signature page follows next.]</w:t>
      </w:r>
    </w:p>
    <w:p>
      <w:pPr/>
      <w:r>
        <w:rPr>
          <w:rFonts w:ascii="Times New Roman" w:hAnsi="Times New Roman" w:eastAsia="Times New Roman" w:cs="Times New Roman"/>
          <w:b/>
          <w:sz w:val="24"/>
        </w:rPr>
        <w:t>IN WITNESS WHEREOF</w:t>
      </w:r>
      <w:r>
        <w:rPr>
          <w:rFonts w:ascii="Times New Roman" w:hAnsi="Times New Roman" w:eastAsia="Times New Roman" w:cs="Times New Roman"/>
          <w:sz w:val="24"/>
        </w:rPr>
        <w:t>, the undersigned have executed this Unanimous Written Consent of the Board of Directors of [Corporation’s Name].</w:t>
      </w:r>
    </w:p>
    <w:p>
      <w:pPr/>
    </w:p>
    <w:p>
      <w:pPr/>
    </w:p>
    <w:p>
      <w:pPr/>
      <w:r>
        <w:rPr>
          <w:rFonts w:ascii="Times New Roman" w:hAnsi="Times New Roman" w:eastAsia="Times New Roman" w:cs="Times New Roman"/>
          <w:sz w:val="24"/>
        </w:rPr>
        <w:t>Exhibit A</w:t>
      </w:r>
      <w:r>
        <w:rPr>
          <w:rFonts w:ascii="Times New Roman" w:hAnsi="Times New Roman" w:eastAsia="Times New Roman" w:cs="Times New Roman"/>
          <w:sz w:val="24"/>
        </w:rPr>
        <w:t>.</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