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Voluntary Fiduciary Correction Program Notice to Interested Persons for Excise Tax Relief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INTERESTED PERSONS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Distributed to Interested Persons: 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All Interested Parties of the [Plan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FROM: [company name or plan fiduciary] Seeking Relief under Class Exemption PTE 2002-51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[company name or plan fiduciary] has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filing under the Department of Labor’s (DOL), Employee Benefit Security Administration (EBSA), Voluntary Fiduciary Correction Program (VFCP) to correct its breach of [description of prohibited transaction].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violation is being corrected under the VFCP by [describe correction].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Interested persons may provide comments to the appropriate EBSA Regional Office (address and telephone number below) for thirty (30) days from the date this Notice is distributed: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 EBSA regional office]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Plan assets were not used to pay for the preparation or distribution of this Notice.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