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Waiver of Notice of Organization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Delaware Not-for-Profit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[directors/incorporators] of [name], Inc. (the “Corporation”) [named in/that executed] the certificate of incorporation of the Corporation waive notice of the time, place and purpose of the organization meeting of the Corporation and consent that the meeting be held on [date], at [time], at [address]. Each of the undersigned hereby authorizes the transaction at such meeting of any and all business pertaining to the adoption of by-laws, the election of directors, the organization of the Corporation, and such other matters as may lawfully be considered, and agrees that any business transacted at such meeting shall be as valid as if such business had been transacted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duly noticed.</w:t>
      </w:r>
    </w:p>
    <w:p>
      <w:pPr>
        <w:keepNext w:val="0"/>
        <w:spacing w:before="120" w:after="0" w:line="260" w:lineRule="exact"/>
        <w:ind w:left="360" w:right="0" w:firstLine="0"/>
        <w:jc w:val="left"/>
      </w:pPr>
      <w:r>
        <w:rPr>
          <w:rFonts w:ascii="Times New Roman" w:hAnsi="Times New Roman" w:eastAsia="Times New Roman" w:cs="Times New Roman"/>
          <w:b/>
          <w:sz w:val="24"/>
        </w:rPr>
        <w:t>[Name of Signer]</w:t>
      </w:r>
    </w:p>
    <w:p>
      <w:pPr>
        <w:keepNext w:val="0"/>
        <w:spacing w:before="120" w:after="0" w:line="260" w:lineRule="exact"/>
        <w:ind w:left="360" w:right="0" w:firstLine="0"/>
        <w:jc w:val="left"/>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[Print Name below signature]</w:t>
      </w:r>
    </w:p>
    <w:p>
      <w:pPr>
        <w:keepNext w:val="0"/>
        <w:spacing w:before="120" w:after="0" w:line="260" w:lineRule="exact"/>
        <w:ind w:left="360" w:right="0" w:firstLine="0"/>
        <w:jc w:val="left"/>
      </w:pPr>
      <w:r>
        <w:rPr>
          <w:rFonts w:ascii="Times New Roman" w:hAnsi="Times New Roman" w:eastAsia="Times New Roman" w:cs="Times New Roman"/>
          <w:b w:val="0"/>
          <w:sz w:val="24"/>
        </w:rPr>
        <w:t>[Director or Incorporator]</w:t>
      </w:r>
    </w:p>
    <w:p>
      <w:pPr>
        <w:keepNext w:val="0"/>
        <w:spacing w:before="120" w:after="0" w:line="260" w:lineRule="exact"/>
        <w:ind w:left="360" w:right="0" w:firstLine="0"/>
        <w:jc w:val="left"/>
      </w:pPr>
      <w:r>
        <w:rPr>
          <w:rFonts w:ascii="Times New Roman" w:hAnsi="Times New Roman" w:eastAsia="Times New Roman" w:cs="Times New Roman"/>
          <w:b w:val="0"/>
          <w:sz w:val="24"/>
        </w:rPr>
        <w:t>[Same for each director or incorporator]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