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WASHINGTON POSTNUPTIAL AGREEMENT</w:t>
      </w:r>
    </w:p>
    <w:p>
      <w:pPr/>
    </w:p>
    <w:p>
      <w:pPr>
        <w:ind w:hanging="90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Postnuptial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post-marital arrangement between the following:</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ind w:hanging="900"/>
      </w:pPr>
      <w:r>
        <w:rPr>
          <w:rFonts w:ascii="Times New Roman" w:hAnsi="Times New Roman" w:eastAsia="Times New Roman" w:cs="Times New Roman"/>
          <w:sz w:val="24"/>
        </w:rPr>
        <w:t>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ind w:hanging="900"/>
      </w:pPr>
      <w:r>
        <w:rPr>
          <w:rFonts w:ascii="Times New Roman" w:hAnsi="Times New Roman" w:eastAsia="Times New Roman" w:cs="Times New Roman"/>
          <w:b/>
          <w:sz w:val="24"/>
        </w:rPr>
        <w:t>MARRIAGE</w:t>
      </w:r>
      <w:r>
        <w:rPr>
          <w:rFonts w:ascii="Times New Roman" w:hAnsi="Times New Roman" w:eastAsia="Times New Roman" w:cs="Times New Roman"/>
          <w:sz w:val="24"/>
        </w:rPr>
        <w:t xml:space="preserve">. It is recognized that the Couple was legally married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on the date of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900"/>
      </w:pPr>
      <w:r>
        <w:rPr>
          <w:rFonts w:ascii="Times New Roman" w:hAnsi="Times New Roman" w:eastAsia="Times New Roman" w:cs="Times New Roman"/>
          <w:b/>
          <w:sz w:val="24"/>
        </w:rPr>
        <w:t>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were brought into the marriage.</w:t>
      </w:r>
    </w:p>
    <w:p>
      <w:pPr/>
    </w:p>
    <w:p>
      <w:pPr>
        <w:spacing w:before="24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were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as described in Attachment E.</w:t>
      </w:r>
    </w:p>
    <w:p>
      <w:pPr/>
    </w:p>
    <w:p>
      <w:pPr>
        <w:ind w:hanging="90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jurisdiction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ind w:hanging="900"/>
      </w:pPr>
      <w:r>
        <w:rPr>
          <w:rFonts w:ascii="Times New Roman" w:hAnsi="Times New Roman" w:eastAsia="Times New Roman" w:cs="Times New Roman"/>
          <w:b/>
          <w:sz w:val="24"/>
        </w:rPr>
        <w:t>EARNINGS</w:t>
      </w:r>
      <w:r>
        <w:rPr>
          <w:rFonts w:ascii="Times New Roman" w:hAnsi="Times New Roman" w:eastAsia="Times New Roman" w:cs="Times New Roman"/>
          <w:sz w:val="24"/>
        </w:rPr>
        <w:t>. In the event of Divorce, the Couple agrees that each Spouse’s earnings during the marriage are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ind w:hanging="900"/>
      </w:pPr>
      <w:r>
        <w:rPr>
          <w:rFonts w:ascii="Times New Roman" w:hAnsi="Times New Roman" w:eastAsia="Times New Roman" w:cs="Times New Roman"/>
          <w:b/>
          <w:sz w:val="24"/>
        </w:rPr>
        <w:t>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BANK ACCOUNTS</w:t>
      </w:r>
      <w:r>
        <w:rPr>
          <w:rFonts w:ascii="Times New Roman" w:hAnsi="Times New Roman" w:eastAsia="Times New Roman" w:cs="Times New Roman"/>
          <w:sz w:val="24"/>
        </w:rPr>
        <w:t>. During the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ind w:hanging="900"/>
      </w:pPr>
      <w:r>
        <w:rPr>
          <w:rFonts w:ascii="Times New Roman" w:hAnsi="Times New Roman" w:eastAsia="Times New Roman" w:cs="Times New Roman"/>
          <w:b/>
          <w:sz w:val="24"/>
        </w:rPr>
        <w:t>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ind w:hanging="90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mentioned in this Agreement.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Years. </w:t>
      </w:r>
    </w:p>
    <w:p>
      <w:pPr/>
    </w:p>
    <w:p>
      <w:pPr/>
      <w:r>
        <w:rPr>
          <w:rFonts w:ascii="Times New Roman" w:hAnsi="Times New Roman" w:eastAsia="Times New Roman" w:cs="Times New Roman"/>
          <w:sz w:val="24"/>
        </w:rPr>
        <w:t>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ind w:hanging="90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ind w:hanging="90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ind w:hanging="36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jc w:val="center"/>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A</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B</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[WIFE'S PROPERTY]</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C</w:t>
      </w:r>
      <w:r>
        <w:rPr>
          <w:rFonts w:ascii="Times New Roman" w:hAnsi="Times New Roman" w:eastAsia="Times New Roman" w:cs="Times New Roman"/>
          <w:sz w:val="24"/>
        </w:rPr>
        <w:t xml:space="preserve"> if required)</w:t>
      </w:r>
    </w:p>
    <w:p>
      <w:pPr>
        <w:jc w:val="center"/>
      </w:pPr>
    </w:p>
    <w:p>
      <w:pPr>
        <w:ind w:hanging="360"/>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D</w:t>
      </w:r>
      <w:r>
        <w:rPr>
          <w:rFonts w:ascii="Times New Roman" w:hAnsi="Times New Roman" w:eastAsia="Times New Roman" w:cs="Times New Roman"/>
          <w:sz w:val="24"/>
        </w:rPr>
        <w:t xml:space="preserve"> if required)</w:t>
      </w:r>
    </w:p>
    <w:p>
      <w:pPr/>
    </w:p>
    <w:p>
      <w:pPr>
        <w:ind w:hanging="900"/>
      </w:pPr>
      <w:r>
        <w:rPr>
          <w:rFonts w:ascii="Times New Roman" w:hAnsi="Times New Roman" w:eastAsia="Times New Roman" w:cs="Times New Roman"/>
          <w:b/>
          <w:sz w:val="24"/>
        </w:rPr>
        <w:t>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w:t>
      </w: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an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ind w:hanging="900"/>
      </w:pPr>
      <w:r>
        <w:rPr>
          <w:rFonts w:ascii="Times New Roman" w:hAnsi="Times New Roman" w:eastAsia="Times New Roman" w:cs="Times New Roman"/>
          <w:b/>
          <w:sz w:val="24"/>
        </w:rPr>
        <w:t>REASON FOR AGREEMENT</w:t>
      </w:r>
      <w:r>
        <w:rPr>
          <w:rFonts w:ascii="Times New Roman" w:hAnsi="Times New Roman" w:eastAsia="Times New Roman" w:cs="Times New Roman"/>
          <w:sz w:val="24"/>
        </w:rPr>
        <w:t>. This Agreement is created due to the Couple being legally married to one another and to create a mutually beneficial agreement in the event of Divorce. This Agreement shall be considered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ind w:hanging="900"/>
      </w:pPr>
      <w:r>
        <w:rPr>
          <w:rFonts w:ascii="Times New Roman" w:hAnsi="Times New Roman" w:eastAsia="Times New Roman" w:cs="Times New Roman"/>
          <w:b/>
          <w:sz w:val="24"/>
        </w:rPr>
        <w:t>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the Spouse that did not disclose said assets and property shall transfer or pay to the other Spouse, at their sole decision, one of the following:</w:t>
      </w:r>
    </w:p>
    <w:p>
      <w:pPr/>
      <w:r>
        <w:rPr>
          <w:rFonts w:ascii="Times New Roman" w:hAnsi="Times New Roman" w:eastAsia="Times New Roman" w:cs="Times New Roman"/>
          <w:sz w:val="24"/>
        </w:rPr>
        <w:t>If the asset or property is reasonably susceptible to division, a portion of the asset equal to the Spouse’s interest in it;</w:t>
      </w:r>
    </w:p>
    <w:p>
      <w:pPr/>
      <w:r>
        <w:rPr>
          <w:rFonts w:ascii="Times New Roman" w:hAnsi="Times New Roman" w:eastAsia="Times New Roman" w:cs="Times New Roman"/>
          <w:sz w:val="24"/>
        </w:rPr>
        <w:t>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ind w:hanging="900"/>
      </w:pPr>
      <w:r>
        <w:rPr>
          <w:rFonts w:ascii="Times New Roman" w:hAnsi="Times New Roman" w:eastAsia="Times New Roman" w:cs="Times New Roman"/>
          <w:b/>
          <w:sz w:val="24"/>
        </w:rPr>
        <w:t>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ind w:hanging="900"/>
      </w:pPr>
      <w:r>
        <w:rPr>
          <w:rFonts w:ascii="Times New Roman" w:hAnsi="Times New Roman" w:eastAsia="Times New Roman" w:cs="Times New Roman"/>
          <w:b/>
          <w:sz w:val="24"/>
        </w:rPr>
        <w:t>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ind w:hanging="360"/>
      </w:pPr>
      <w:r>
        <w:rPr>
          <w:rFonts w:ascii="Times New Roman" w:hAnsi="Times New Roman" w:eastAsia="Times New Roman" w:cs="Times New Roman"/>
          <w:sz w:val="24"/>
        </w:rPr>
        <w:t>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90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ind w:hanging="90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ind w:hanging="90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90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90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90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Spouse of the Couple. </w:t>
      </w:r>
    </w:p>
    <w:p>
      <w:pPr/>
    </w:p>
    <w:p>
      <w:pPr>
        <w:ind w:hanging="90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for Divorce is obtained by either Spouse, an original copy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ind w:hanging="90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ind w:hanging="90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90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has been construed in accordance with the laws in the state of Washington (“Governing Law”).</w:t>
      </w:r>
    </w:p>
    <w:p>
      <w:pPr/>
    </w:p>
    <w:p>
      <w:pPr>
        <w:ind w:hanging="90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p>
    <w:p>
      <w:pPr/>
    </w:p>
    <w:p>
      <w:pPr>
        <w:ind w:hanging="90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90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Postnuptial Agreement in the presence of each of us, that the Husband and Wife signed it willingly, that each of us hereby signs this Postnuptial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before me appeared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as the Husband and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as the Wife of this Postnuptial Agreement who proved to me through government-issued photo identification to be the above-named persons, in my presence executed the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Print Name</w:t>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the Husband, sought and received sufficient legal consultation in reference to a Postnuptial Agreement. The Husband’s legal consultation was separate from </w:t>
      </w:r>
      <w:r>
        <w:rPr>
          <w:rFonts w:ascii="Times New Roman" w:hAnsi="Times New Roman" w:eastAsia="Times New Roman" w:cs="Times New Roman"/>
          <w:sz w:val="24"/>
        </w:rPr>
        <w:t>[WIFE'S NAME]</w:t>
      </w:r>
      <w:r>
        <w:rPr>
          <w:rFonts w:ascii="Times New Roman" w:hAnsi="Times New Roman" w:eastAsia="Times New Roman" w:cs="Times New Roman"/>
          <w:sz w:val="24"/>
        </w:rPr>
        <w:t>, the Wife, and acknowledged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the Wife, sought and received sufficient legal consultation in reference to a Postnuptial Agreement. The Wife’s legal consultation was separate from </w:t>
      </w:r>
      <w:r>
        <w:rPr>
          <w:rFonts w:ascii="Times New Roman" w:hAnsi="Times New Roman" w:eastAsia="Times New Roman" w:cs="Times New Roman"/>
          <w:sz w:val="24"/>
        </w:rPr>
        <w:t>[HUSBAND'S NAME]</w:t>
      </w:r>
      <w:r>
        <w:rPr>
          <w:rFonts w:ascii="Times New Roman" w:hAnsi="Times New Roman" w:eastAsia="Times New Roman" w:cs="Times New Roman"/>
          <w:sz w:val="24"/>
        </w:rPr>
        <w:t>, the Husband, and acknowledged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PROPERTIES, CONTINUED]</w:t>
      </w:r>
    </w:p>
    <w:p>
      <w:pPr/>
    </w:p>
    <w:p>
      <w:pPr>
        <w:spacing w:before="0" w:after="0"/>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jc w:val="center"/>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AND LIABILITIES, CONTINUED]</w:t>
      </w:r>
    </w:p>
    <w:p>
      <w:pPr>
        <w:spacing w:before="0" w:after="0"/>
        <w:ind w:firstLine="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PROPERTIES, CONTINUED]</w:t>
      </w: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AND LIABILITIES, CONTINUED]</w:t>
      </w: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72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Hereinafter known as the “Children Outside the Couple.” </w:t>
      </w:r>
    </w:p>
    <w:p>
      <w:pPr/>
    </w:p>
    <w:p>
      <w:pPr>
        <w:ind w:hanging="72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72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jurisdiction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ind w:hanging="360"/>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ind w:hanging="360"/>
      </w:pPr>
      <w:r>
        <w:rPr>
          <w:rFonts w:ascii="Times New Roman" w:hAnsi="Times New Roman" w:eastAsia="Times New Roman" w:cs="Times New Roman"/>
          <w:sz w:val="24"/>
        </w:rPr>
        <w:t xml:space="preserve">Any child dies; </w:t>
      </w:r>
    </w:p>
    <w:p>
      <w:pPr>
        <w:ind w:hanging="360"/>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ind w:hanging="360"/>
      </w:pPr>
      <w:r>
        <w:rPr>
          <w:rFonts w:ascii="Times New Roman" w:hAnsi="Times New Roman" w:eastAsia="Times New Roman" w:cs="Times New Roman"/>
          <w:sz w:val="24"/>
        </w:rPr>
        <w:t xml:space="preserve">Any custodial parent dies, and the other parent assumes custody of the child; or </w:t>
      </w:r>
    </w:p>
    <w:p>
      <w:pPr>
        <w:ind w:hanging="360"/>
      </w:pPr>
      <w:r>
        <w:rPr>
          <w:rFonts w:ascii="Times New Roman" w:hAnsi="Times New Roman" w:eastAsia="Times New Roman" w:cs="Times New Roman"/>
          <w:sz w:val="24"/>
        </w:rPr>
        <w:t>By court order.</w:t>
      </w:r>
    </w:p>
    <w:p>
      <w:pPr/>
    </w:p>
    <w:p>
      <w:pPr/>
    </w:p>
    <w:p>
      <w:pPr>
        <w:ind w:hanging="72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