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WEST VIRGINIA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 County, State of West Virginia,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Signature                                             Witness’s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Name                                                   Witness’s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p>
    <w:p>
      <w:pPr/>
      <w:r>
        <w:rPr>
          <w:rFonts w:ascii="Times New Roman" w:hAnsi="Times New Roman" w:eastAsia="Times New Roman" w:cs="Times New Roman"/>
          <w:sz w:val="24"/>
        </w:rPr>
        <w:t>STATE OF WEST VIRGINIA)</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