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Will for Individual with Partner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LAST WILL AND TESTAMENT OF [full legal name of testator]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[full legal name of testator], [also/formerly] known as [also known as/formerly known as name(s)], Testator,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[name of city], [name of county] County, Texas, declare this to be my Last Will and Testament. I revoke any and all Wills and Codicils that I have previously made.</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FAMILY STRUCTURE.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not presently married.</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do not presently have any children.</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unmarried partner, [full legal name of unmarried partner], has offered care, comfort, and sentimental companionship.</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MEMORANDUM.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reserve the right to draft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memorandum of personal belongings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external to this Will at any point prior to my death. If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exists at the time of my death I implore all beneficiaries and fiduciaries of my estate to honor the provisions of this external memorandum providing instructions or directions in the disposition of sentimental personal property.</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BURIAL EXPENSES AND DEBTS.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My legally enforceable debts, funeral expenses, expenses of the administration of my estate, and all estate, gift, and transfer taxes, inclusive rather than exclusive, imposed upon my probate or non-probate estate, together with any interest and penalties thereon, shall be paid without reimbursement from any party out of my Residuary Estate. My Executor, subject to the Memorandum referenced above in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of this Will, shall have complete discretion in deciding which particular properties are to be used for payment of debts, taxes, and other obligations pursuant to this Article.</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PROPERTY.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Intention.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It is my intention to make my unmarried partner the primary and sole beneficiary of all trusts created by my estate. It is my intention that any gift to my unmarried partner under this Will does not go to them outright, but rather in trust as set forth in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of this Will.</w:t>
      </w:r>
    </w:p>
    <w:p>
      <w:pPr>
        <w:keepNext w:val="0"/>
        <w:spacing w:before="120" w:after="0" w:line="260" w:lineRule="exact"/>
        <w:ind w:left="108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 Property.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By this Will, I intend to dispose of all property that I own at the time of my death. It is my intention not to die intestate as to any of my property, and to the extent this Will can be interpreted to avoid intestacy, it shall be so interpreted.</w:t>
      </w:r>
    </w:p>
    <w:p>
      <w:pPr>
        <w:keepNext w:val="0"/>
        <w:spacing w:before="120" w:after="0" w:line="260" w:lineRule="exact"/>
        <w:ind w:left="108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Personal Property.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only to the Memorandum addressed above in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of this Will, I give all of my personal property, inclusive of automobiles, household effects, furnishings, and similar tangible items of personal use, to the trustee of the trust created in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of this Will to be held for the sole benefit of my unmarried partner, [name of partner]. If my unmarried partner does not survive me then this gift shall lapse.</w:t>
      </w:r>
    </w:p>
    <w:p>
      <w:pPr>
        <w:keepNext w:val="0"/>
        <w:spacing w:before="120" w:after="0" w:line="260" w:lineRule="exact"/>
        <w:ind w:left="108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Titled Assets.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only to payable on death, joint tenancy with right of survivorship, or similar beneficiary designation that controls the disposition of that asset, I give any and all interests I hold in titled assets to the trustee of the trust created in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of this Will to be held for the sole benefit of my unmarried partner, [name of partner]. If my unmarried partner does not survive me then this gift shall lapse.</w:t>
      </w:r>
    </w:p>
    <w:p>
      <w:pPr>
        <w:keepNext w:val="0"/>
        <w:spacing w:before="120" w:after="0" w:line="260" w:lineRule="exact"/>
        <w:ind w:left="108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Real Property.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give all property interests I have in [legal description] commonly known by the street address of [residential street address of property] to the trustee of the trust created in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of this Will to be held for the sole benefit of my unmarried partner, [name of partner]. If my unmarried partner does not survive me then this gift shall lapse.</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RESIDUE.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give, bequeath, and devise all of the residue of my estate to the trustee of the trust created in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of this Will to be held for the sole benefit of my unmarried partner, [name of partner].</w:t>
      </w:r>
    </w:p>
    <w:p>
      <w:pPr>
        <w:keepNext w:val="0"/>
        <w:spacing w:before="200" w:after="0" w:line="260" w:lineRule="exact"/>
        <w:ind w:left="1080" w:right="0" w:firstLine="0"/>
        <w:jc w:val="both"/>
      </w:pPr>
      <w:r>
        <w:rPr>
          <w:rFonts w:ascii="Times New Roman" w:hAnsi="Times New Roman" w:eastAsia="Times New Roman" w:cs="Times New Roman"/>
          <w:b w:val="0"/>
          <w:sz w:val="24"/>
        </w:rPr>
        <w:t>If my unmarried partner fails to survive me then such property shall be distributed to [alternative disposition to remote contingent beneficiaries, e.g., to the XYZ Charity, or to my heirs at law under the laws of intestate succession].</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TRUST FOR UNMARRIED PARTNER.</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accordance with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Paragraph </w:t>
      </w: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of this Will, any gifts under this Will going to my unmarried partner shall not go outright, instead my Trustee shall hold all such gifts arising under this Will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for the sole benefit of my unmarried partner, to be known subsequently as the Beneficiary. The Trustee shall keep all necessary records. </w:t>
      </w:r>
    </w:p>
    <w:p>
      <w:pPr>
        <w:keepNext w:val="0"/>
        <w:spacing w:before="120" w:after="0" w:line="260" w:lineRule="exact"/>
        <w:ind w:left="108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Spendthrift Clause.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beneficial interest in the trust created by this Will shall be held subject to the protections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spendthrift trust, as defined in the Texas Trust Code or its successor statute. The Beneficiary may not transfer their interest in the trust by any mechanism, whether pledging, assigning, or otherwise, either voluntarily or involuntarily.</w:t>
      </w:r>
    </w:p>
    <w:p>
      <w:pPr>
        <w:keepNext w:val="0"/>
        <w:spacing w:before="120" w:after="0" w:line="260" w:lineRule="exact"/>
        <w:ind w:left="108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 in Trust Term.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My Trustee shall distribute, from time to time but no less often than annually, so much of the trust estate to the Beneficiary as, in the Trustee’s discretion, is needed to provide for the Beneficiary’s health, education, maintenance, and support.</w:t>
      </w:r>
    </w:p>
    <w:p>
      <w:pPr>
        <w:keepNext w:val="0"/>
        <w:spacing w:before="120" w:after="0" w:line="260" w:lineRule="exact"/>
        <w:ind w:left="1080" w:right="0" w:firstLine="0"/>
        <w:jc w:val="left"/>
      </w:pP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Trust.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trust shall terminate upon the death of the Beneficiary.</w:t>
      </w:r>
    </w:p>
    <w:p>
      <w:pPr>
        <w:keepNext w:val="0"/>
        <w:spacing w:before="120" w:after="0" w:line="260" w:lineRule="exact"/>
        <w:ind w:left="1080" w:right="0" w:firstLine="0"/>
        <w:jc w:val="left"/>
      </w:pPr>
      <w:r>
        <w:rPr>
          <w:rFonts w:ascii="Times New Roman" w:hAnsi="Times New Roman" w:eastAsia="Times New Roman" w:cs="Times New Roman"/>
          <w:b w:val="0"/>
          <w:sz w:val="24"/>
        </w:rPr>
        <w:t>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 at Termination.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Upon termination of the trust the entire remaining trust estate shall be distributed to: [remote beneficiary or beneficiaries].</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EXECUTOR AND TRUSTEE APPOINTMENTS AND POWERS.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Executor.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appoint [name], my [family relationship/business relationship], to be Independent Executor of my Will and Estate.</w:t>
      </w:r>
    </w:p>
    <w:p>
      <w:pPr>
        <w:keepNext w:val="0"/>
        <w:spacing w:before="120" w:after="0" w:line="260" w:lineRule="exact"/>
        <w:ind w:left="108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 Executors.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above primary Executor dies, refuses, or is unable to serve for any reason then I nominate [name of first alternate executor] to serve as first alternate independent Executor. If [name of first alternate executor] dies, refuses, or is unable to serve for any reason then I nominate [name of second alternate executor] to serve as second alternate independent Executor. If [name of second alternate executor] dies, refuses, or is unable to serve for any reason then I desire that my unmarried partner be consulted and they be allowed to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person, under the Texas Estates Code, to serve as third alternate independent Executor.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more than 90 days for any reason, then I request that the probate court in which my Will was admitted to probate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successor from their fiduciary appointment list.</w:t>
      </w:r>
    </w:p>
    <w:p>
      <w:pPr>
        <w:keepNext w:val="0"/>
        <w:spacing w:before="120" w:after="0" w:line="260" w:lineRule="exact"/>
        <w:ind w:left="108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Executor Bond.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 bond or other security shall be required of my Executor in any 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Independent Administration Desired.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action shall be required in any court in relation to the settlement of my estate other than probating and recording my Will and, if required by law, the return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Inventory, Appraisement, or List or Claims,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in Lieu of Inventory, Appraisement, and List of Claims of my estate.</w:t>
      </w:r>
    </w:p>
    <w:p>
      <w:pPr>
        <w:keepNext w:val="0"/>
        <w:spacing w:before="120" w:after="0" w:line="260" w:lineRule="exact"/>
        <w:ind w:left="108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Digital Assets.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My Executor shall have the power to take control of, handle, continue, transfer, or terminate any of my digital assets, subject to any special instructions left in the Memorandum referenced in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of this Will. My executor shall also have the power to exercise any right that I may have under any contract or license relating to any digital asset. "Digital assets" includes, but is not limited to: email accounts, online currency, online banking records, social media accounts, digital books, digital music, digital photos, digital videos, software licenses, website registrations, domain registrations, web hosting accounts, and in general any electronic data (including settings or administrative data) that is stored on any device or medium or by any remote-computing service.</w:t>
      </w:r>
    </w:p>
    <w:p>
      <w:pPr>
        <w:keepNext w:val="0"/>
        <w:spacing w:before="120" w:after="0" w:line="260" w:lineRule="exact"/>
        <w:ind w:left="108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Trustee.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appoint [name], my [relationship], to be Trustee of any and all trusts created under this Will.</w:t>
      </w:r>
    </w:p>
    <w:p>
      <w:pPr>
        <w:keepNext w:val="0"/>
        <w:spacing w:before="120" w:after="0" w:line="260" w:lineRule="exact"/>
        <w:ind w:left="1080" w:right="0" w:firstLine="0"/>
        <w:jc w:val="left"/>
      </w:pP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 Trustee.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may resign by giving written notice to each beneficiary of such trust. The beneficiary notified in writing shall have the authority to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qualified and suitable to them. If no successor Trustee has been appointed by the beneficiary for any reason, then after 90 days of vacancy the probate court in which my Will was admitted to probate shall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successor from their fiduciary appointment list.</w:t>
      </w:r>
    </w:p>
    <w:p>
      <w:pPr>
        <w:keepNext w:val="0"/>
        <w:spacing w:before="120" w:after="0" w:line="260" w:lineRule="exact"/>
        <w:ind w:left="1080" w:right="0" w:firstLine="0"/>
        <w:jc w:val="left"/>
      </w:pPr>
      <w:r>
        <w:rPr>
          <w:rFonts w:ascii="Times New Roman" w:hAnsi="Times New Roman" w:eastAsia="Times New Roman" w:cs="Times New Roman"/>
          <w:b w:val="0"/>
          <w:sz w:val="24"/>
        </w:rPr>
        <w:t>7.8.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Trustee Bond.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 bond or other security shall be required of my Trustee in any 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7.9.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Executor and Trustee shall be reimbursed for all reasonable costs and expenses incurred in connection with their duties. Each Executor and Trustee shall be allowed reasonable and customary fees for their services such as they are quantified by others in the community rendering the same or similar services.</w:t>
      </w:r>
    </w:p>
    <w:p>
      <w:pPr>
        <w:keepNext w:val="0"/>
        <w:spacing w:before="120" w:after="0" w:line="260" w:lineRule="exact"/>
        <w:ind w:left="1080" w:right="0" w:firstLine="0"/>
        <w:jc w:val="left"/>
      </w:pPr>
      <w:r>
        <w:rPr>
          <w:rFonts w:ascii="Times New Roman" w:hAnsi="Times New Roman" w:eastAsia="Times New Roman" w:cs="Times New Roman"/>
          <w:b w:val="0"/>
          <w:sz w:val="24"/>
        </w:rPr>
        <w:t>7.10.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Low Balance.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Trustee of any trust created under this Will shall have the discretion to terminate any trust if the fair market value of trust assets falls below $[minimum amount], or is otherwise considered by the Trustee to be so small it would be wasteful to continue administering the trust. Upon written notice to the beneficiary the Trustee shall terminate the trust and distribute all remaining trust assets to the beneficiary outright.</w:t>
      </w:r>
    </w:p>
    <w:p>
      <w:pPr>
        <w:keepNext w:val="0"/>
        <w:spacing w:before="120" w:after="0" w:line="260" w:lineRule="exact"/>
        <w:ind w:left="1080" w:right="0" w:firstLine="0"/>
        <w:jc w:val="left"/>
      </w:pPr>
      <w:r>
        <w:rPr>
          <w:rFonts w:ascii="Times New Roman" w:hAnsi="Times New Roman" w:eastAsia="Times New Roman" w:cs="Times New Roman"/>
          <w:b w:val="0"/>
          <w:sz w:val="24"/>
        </w:rPr>
        <w:t>7.11.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of Executor and Trustee.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Executor and Trustee may exercise the following powers with respect to any and all property in the my Estate and Trust Estate. These powers apply to principal or accumulated income of the Trust. The Executor and Trustee shall have the discretion to take the following actions at any time, on the terms and in the manner that the Executor or Trustee deems advisable: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 convey, exchange, convert, grant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assign, improve, build, manage, operate, and control Trust property.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Partition, divide, subdivide, assign, develop, and improve Trust property.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Make or obtain the vacation of plats, adjust boundaries, adjust differences in valuation on exchange or partition, and dedicate easements for public use, of Trust property, with or without consideration.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Make ordinary and extraordinary repairs and alterations in buildings, demolish improvements, raze party walls or buildings, and erect party walls or buildings on Trust property.</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Lease property in the Trust Estate for terms [within/beyond] the term of the Trust and for any purpose, and enter into any covenants and agreements relating to the leased property or any improvements that may be erected on the property.</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Take the following actions regarding natural resources related to Trust property:</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Enter into oil, gas, liquid or gaseous hydrocarbon, sulphur, metal and any and all other natural resource leases on terms the Trustee deems advisable.</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Enter into any pooling, unitization, repressurization, community, and other types of agreements relating to the exploration, development, operation, and conservation of properties containing minerals or other natural resources.</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Drill, mine, and otherwise develop oil, gas, and other minerals.</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Contract for the installation and operation of absorption and repressuring plants.</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Install and maintain pipelines.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Encumber or hypothecate Trust property for any Trust purpose by mortgage, deed of trust, pledge,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Carry insurance of the kinds and in the amounts that the Trustee deems advisable to protect the Trust Estate or the Trustee at the expense of the Trust.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Invest and reinvest in property that the Trustee deems advisable, including the option to acquire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whether or not of the character permitted by Texas Trust Code for the investment of trust funds.</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Vote and give proxies to vote any securities in the Trust Estate, including stock of the Trustee.</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Pay any assessments or other charges levied on any stock or other security in the Trust Estate.</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Exercise any subscription, conversion, or other rights or options that may attach to the holders of any stocks, bonds, securities, or other instruments in the Trust Estate.</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Continue and operate, sell, or liquidate any business or partnership interests received by the Trust Estate.</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Participate in any plans or proceedings for the foreclosure, reorganization, consolidation, merger, or liquidation of any corporation or organization that has issued securities in the Trust Estate and, incident to that participation, deposit securities with and transfer title of securities to any protective or other committee established to further or defeat any such plan or proceeding.</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Enforce any mortgage or deed of trust or pledge in the Trust Estate and, at any sale under any mortgage, deed of trust, or pledge, bid and purchase at Trust expense any property subject to the security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Employ any attorney, investment adviser, accountant, broker, tax specialist, or any other agent, and pay reasonable compensation from the Trust Estate for all services performed by any of them.</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Compromise, submit to arbitration, release with or without consideration, extend time for payment, and otherwise adjust any claims in favor of or against the Trust.</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Commence or defend any litigation with respect to the Trust or any Trust property at the expense of the Trust.</w:t>
      </w:r>
    </w:p>
    <w:p>
      <w:pPr>
        <w:keepNext w:val="0"/>
        <w:spacing w:before="120" w:after="0" w:line="260" w:lineRule="exact"/>
        <w:ind w:left="1440" w:right="0" w:firstLine="0"/>
        <w:jc w:val="left"/>
      </w:pPr>
      <w:r>
        <w:rPr>
          <w:rFonts w:ascii="Times New Roman" w:hAnsi="Times New Roman" w:eastAsia="Times New Roman" w:cs="Times New Roman"/>
          <w:b w:val="0"/>
          <w:sz w:val="24"/>
        </w:rPr>
        <w: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Abandon any Trust asset that the Trustee deems advisable.</w:t>
      </w:r>
    </w:p>
    <w:p>
      <w:pPr>
        <w:keepNext w:val="0"/>
        <w:spacing w:before="120" w:after="0" w:line="260" w:lineRule="exact"/>
        <w:ind w:left="1440" w:right="0" w:firstLine="0"/>
        <w:jc w:val="left"/>
      </w:pPr>
      <w:r>
        <w:rPr>
          <w:rFonts w:ascii="Times New Roman" w:hAnsi="Times New Roman" w:eastAsia="Times New Roman" w:cs="Times New Roman"/>
          <w:b w:val="0"/>
          <w:sz w:val="24"/>
        </w:rPr>
        <w:t>(t)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Terminate the Trust and, regardless of the age of the income beneficiary, distribute the principal and any undistributed net income to the income beneficiary, or to his or her guardian, conservator, or other fiduciary if the fair market value of the Trust Estate becomes less than $[dollar amount].</w:t>
      </w:r>
    </w:p>
    <w:p>
      <w:pPr>
        <w:keepNext w:val="0"/>
        <w:spacing w:before="120" w:after="0" w:line="260" w:lineRule="exact"/>
        <w:ind w:left="1440" w:right="0" w:firstLine="0"/>
        <w:jc w:val="left"/>
      </w:pPr>
      <w:r>
        <w:rPr>
          <w:rFonts w:ascii="Times New Roman" w:hAnsi="Times New Roman" w:eastAsia="Times New Roman" w:cs="Times New Roman"/>
          <w:b w:val="0"/>
          <w:sz w:val="24"/>
        </w:rPr>
        <w:t>(u)</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 all acts, take part in any proceedings, and exercise all rights and privileges as could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absolute owner of property in the Trust Estate, subject to any limitations expressly set forth in this Agreement and the faithful performance of the Trustee’s fiduciary obligations. The enumeration of powers in this Agreement shall not limit the general or implied powers of the Trustee or any additional powers provided by law.</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Issue.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As used in this Will, the term “issue” means all lineal descendants of the person designated, and includes legally adopted children.</w:t>
      </w:r>
    </w:p>
    <w:p>
      <w:pPr>
        <w:keepNext w:val="0"/>
        <w:spacing w:before="120" w:after="0" w:line="260" w:lineRule="exact"/>
        <w:ind w:left="108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beneficiary who dies, or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nonprofit whose existence is terminated, within 90 days of my death shall be considered not to have survived me. Any beneficiary, who otherwise would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upon termination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who dies or whose existence is terminated within 30 days after the trust's termination shall be considered to have died or have their existence terminated before the trust terminated.</w:t>
      </w:r>
    </w:p>
    <w:p>
      <w:pPr>
        <w:keepNext w:val="0"/>
        <w:spacing w:before="120" w:after="0" w:line="260" w:lineRule="exact"/>
        <w:ind w:left="108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Simultaneous Death.</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of simultaneous death with my unmarried partner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disaster or catastrophe such that it cannot be determined who died first, for any and all purposes I desire that the presumption operate that I died first.</w:t>
      </w:r>
    </w:p>
    <w:p>
      <w:pPr>
        <w:keepNext w:val="0"/>
        <w:spacing w:before="120" w:after="0" w:line="260" w:lineRule="exact"/>
        <w:ind w:left="108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Personal Property.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term “personal property” means all household goods, furniture, furnishings, garden and sports equipment, china, jewelry, silver, works of art, clothing, personal effects, and any other similar items, and includes any casualty insurance on any of these items. The determination of which items fall within these categories shall be in the sole judgment of the Executor, whose decision shall be binding on all parties.</w:t>
      </w:r>
    </w:p>
    <w:p>
      <w:pPr>
        <w:keepNext w:val="0"/>
        <w:spacing w:before="120" w:after="0" w:line="260" w:lineRule="exact"/>
        <w:ind w:left="1080" w:right="0" w:firstLine="0"/>
        <w:jc w:val="left"/>
      </w:pPr>
      <w:r>
        <w:rPr>
          <w:rFonts w:ascii="Times New Roman" w:hAnsi="Times New Roman" w:eastAsia="Times New Roman" w:cs="Times New Roman"/>
          <w:b w:val="0"/>
          <w:sz w:val="24"/>
        </w:rPr>
        <w:t>8.5.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Trust Estate.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trust estate means any and all assets, however and whenever acquired, including income, which may belong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at any given time.</w:t>
      </w:r>
    </w:p>
    <w:p>
      <w:pPr>
        <w:keepNext w:val="0"/>
        <w:spacing w:before="120" w:after="0" w:line="260" w:lineRule="exact"/>
        <w:ind w:left="1080" w:right="0" w:firstLine="0"/>
        <w:jc w:val="left"/>
      </w:pPr>
      <w:r>
        <w:rPr>
          <w:rFonts w:ascii="Times New Roman" w:hAnsi="Times New Roman" w:eastAsia="Times New Roman" w:cs="Times New Roman"/>
          <w:b w:val="0"/>
          <w:sz w:val="24"/>
        </w:rPr>
        <w:t>8.6.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Rule Against Perpetuities.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any other paragraph in my Will, no trust created by or pursuant to this Will shall continue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longer than 300 years after the effective date of such trust. Any trust still in force at that time shall terminate, and the trust estate shall be distributed to the beneficiary.</w:t>
      </w:r>
    </w:p>
    <w:p>
      <w:pPr>
        <w:keepNext w:val="0"/>
        <w:spacing w:before="120" w:after="0" w:line="260" w:lineRule="exact"/>
        <w:ind w:left="1080" w:right="0" w:firstLine="0"/>
        <w:jc w:val="left"/>
      </w:pPr>
      <w:r>
        <w:rPr>
          <w:rFonts w:ascii="Times New Roman" w:hAnsi="Times New Roman" w:eastAsia="Times New Roman" w:cs="Times New Roman"/>
          <w:b w:val="0"/>
          <w:sz w:val="24"/>
        </w:rPr>
        <w:t>8.7.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headings used in this Will to describe the contents of each article, paragraph, or other division are provided for convenience only and shall not be construed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Will.</w:t>
      </w:r>
    </w:p>
    <w:p>
      <w:pPr>
        <w:keepNext w:val="0"/>
        <w:spacing w:before="120" w:after="0" w:line="260" w:lineRule="exact"/>
        <w:ind w:left="1080" w:right="0" w:firstLine="0"/>
        <w:jc w:val="left"/>
      </w:pPr>
      <w:r>
        <w:rPr>
          <w:rFonts w:ascii="Times New Roman" w:hAnsi="Times New Roman" w:eastAsia="Times New Roman" w:cs="Times New Roman"/>
          <w:b w:val="0"/>
          <w:sz w:val="24"/>
        </w:rPr>
        <w:t>8.8.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Taxes shall mean all taxes (including any interest and penalties thereon) payable by reason of my death, including any of such taxes attributable to my non-probate assets. The provisions of Section 124.005 of the Texas Estates Code or any other apportionment statute shall not apply to my estate. Notwithstanding the above, any taxes imposed by Section 2036, 2041, or 2044 of the Internal Revenue Code shall be apportioned as provided in section 2207, 2207A, or 2207B of the Internal Revenue Code, and I do not waive any right of recovery my estate may have for such taxes.</w:t>
      </w:r>
    </w:p>
    <w:p>
      <w:pPr>
        <w:keepNext w:val="0"/>
        <w:spacing w:before="120" w:after="0" w:line="260" w:lineRule="exact"/>
        <w:ind w:left="720" w:right="0" w:firstLine="0"/>
        <w:jc w:val="left"/>
      </w:pPr>
      <w:r>
        <w:rPr>
          <w:rFonts w:ascii="Times New Roman" w:hAnsi="Times New Roman" w:eastAsia="Times New Roman" w:cs="Times New Roman"/>
          <w:b/>
          <w:sz w:val="24"/>
        </w:rPr>
        <w:t>Simultaneous Execution, Attestation, and Self-Proving Affidavit</w:t>
      </w:r>
    </w:p>
    <w:p>
      <w:pPr>
        <w:keepNext w:val="0"/>
        <w:spacing w:before="200" w:after="0" w:line="260" w:lineRule="exact"/>
        <w:ind w:left="1080" w:right="0" w:firstLine="0"/>
        <w:jc w:val="both"/>
      </w:pPr>
      <w:r>
        <w:rPr>
          <w:rFonts w:ascii="Times New Roman" w:hAnsi="Times New Roman" w:eastAsia="Times New Roman" w:cs="Times New Roman"/>
          <w:b w:val="0"/>
          <w:sz w:val="24"/>
        </w:rPr>
        <w:t>I, [testator name], as testator, after being duly sworn, declare to the present witnesses and to the authority that this instrument is my Will, that I willingly make and execute it in the presence of the undersigned witnesses, all of whom are present at the same time, as my free act and deed, and that I request each of the undersigned witnesses to sign this Will in my presence and in the presence of each other. I now sign this will in the presence of the attesting witnesses and the authority on [Month Day, 20__].</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[testator name], Testator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undersigned, [witness 1 name] and [witness 2 name], each being above 14 years of age, after being duly sworn, declare to the testator and to the authority that the testator declared to us that this instrument is the testator's Last Will and Testament and that the testator requested us to act as witnesses to the testator's Will and signature. The testator then signed this Will in our presence, all of us being present at the same time. The testator is 18 years of age or over (or being under such age, is or has been lawfully married,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armed forces of the United States or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auxiliary thereof or of the Maritime Service), and we believe the testator to be of sound mind here on this day at the time of this execution ceremony. We now sign our names as attesting witnesses in the presence of the testator, each other, and the authority on [Month Day, 20__].</w:t>
      </w:r>
    </w:p>
    <w:p>
      <w:pPr>
        <w:keepNext w:val="0"/>
        <w:spacing w:before="120" w:after="0" w:line="260" w:lineRule="exact"/>
        <w:ind w:left="1080" w:right="0" w:firstLine="0"/>
        <w:jc w:val="left"/>
      </w:pPr>
      <w:r>
        <w:rPr>
          <w:rFonts w:ascii="Times New Roman" w:hAnsi="Times New Roman" w:eastAsia="Times New Roman" w:cs="Times New Roman"/>
          <w:b w:val="0"/>
          <w:sz w:val="24"/>
        </w:rPr>
        <w:t xml:space="preserve">_______________________ </w:t>
      </w:r>
    </w:p>
    <w:p>
      <w:pPr>
        <w:keepNext w:val="0"/>
        <w:spacing w:before="120" w:after="0" w:line="260" w:lineRule="exact"/>
        <w:ind w:left="1080" w:right="0" w:firstLine="0"/>
        <w:jc w:val="left"/>
      </w:pPr>
      <w:r>
        <w:rPr>
          <w:rFonts w:ascii="Times New Roman" w:hAnsi="Times New Roman" w:eastAsia="Times New Roman" w:cs="Times New Roman"/>
          <w:b w:val="0"/>
          <w:sz w:val="24"/>
        </w:rPr>
        <w:t>[witness 1]</w:t>
      </w:r>
    </w:p>
    <w:p>
      <w:pPr>
        <w:keepNext w:val="0"/>
        <w:spacing w:before="120" w:after="0" w:line="260" w:lineRule="exact"/>
        <w:ind w:left="1080" w:right="0" w:firstLine="0"/>
        <w:jc w:val="left"/>
      </w:pPr>
      <w:r>
        <w:rPr>
          <w:rFonts w:ascii="Times New Roman" w:hAnsi="Times New Roman" w:eastAsia="Times New Roman" w:cs="Times New Roman"/>
          <w:b w:val="0"/>
          <w:sz w:val="24"/>
        </w:rPr>
        <w:t xml:space="preserve">_______________________ </w:t>
      </w:r>
    </w:p>
    <w:p>
      <w:pPr>
        <w:keepNext w:val="0"/>
        <w:spacing w:before="120" w:after="0" w:line="260" w:lineRule="exact"/>
        <w:ind w:left="1080" w:right="0" w:firstLine="0"/>
        <w:jc w:val="left"/>
      </w:pPr>
      <w:r>
        <w:rPr>
          <w:rFonts w:ascii="Times New Roman" w:hAnsi="Times New Roman" w:eastAsia="Times New Roman" w:cs="Times New Roman"/>
          <w:b w:val="0"/>
          <w:sz w:val="24"/>
        </w:rPr>
        <w:t>[printed name of witness 1]</w:t>
      </w:r>
    </w:p>
    <w:p>
      <w:pPr>
        <w:keepNext w:val="0"/>
        <w:spacing w:before="120" w:after="0" w:line="260" w:lineRule="exact"/>
        <w:ind w:left="1080" w:right="0" w:firstLine="0"/>
        <w:jc w:val="left"/>
      </w:pPr>
      <w:r>
        <w:rPr>
          <w:rFonts w:ascii="Times New Roman" w:hAnsi="Times New Roman" w:eastAsia="Times New Roman" w:cs="Times New Roman"/>
          <w:b w:val="0"/>
          <w:sz w:val="24"/>
        </w:rPr>
        <w:t xml:space="preserve">_______________________ </w:t>
      </w:r>
    </w:p>
    <w:p>
      <w:pPr>
        <w:keepNext w:val="0"/>
        <w:spacing w:before="120" w:after="0" w:line="260" w:lineRule="exact"/>
        <w:ind w:left="1080" w:right="0" w:firstLine="0"/>
        <w:jc w:val="left"/>
      </w:pPr>
      <w:r>
        <w:rPr>
          <w:rFonts w:ascii="Times New Roman" w:hAnsi="Times New Roman" w:eastAsia="Times New Roman" w:cs="Times New Roman"/>
          <w:b w:val="0"/>
          <w:sz w:val="24"/>
        </w:rPr>
        <w:t>[address of witness 1]</w:t>
      </w:r>
    </w:p>
    <w:p>
      <w:pPr>
        <w:keepNext w:val="0"/>
        <w:spacing w:before="120" w:after="0" w:line="260" w:lineRule="exact"/>
        <w:ind w:left="1080" w:right="0" w:firstLine="0"/>
        <w:jc w:val="left"/>
      </w:pPr>
      <w:r>
        <w:rPr>
          <w:rFonts w:ascii="Times New Roman" w:hAnsi="Times New Roman" w:eastAsia="Times New Roman" w:cs="Times New Roman"/>
          <w:b w:val="0"/>
          <w:sz w:val="24"/>
        </w:rPr>
        <w:t xml:space="preserve">_______________________ </w:t>
      </w:r>
    </w:p>
    <w:p>
      <w:pPr>
        <w:keepNext w:val="0"/>
        <w:spacing w:before="120" w:after="0" w:line="260" w:lineRule="exact"/>
        <w:ind w:left="1080" w:right="0" w:firstLine="0"/>
        <w:jc w:val="left"/>
      </w:pPr>
      <w:r>
        <w:rPr>
          <w:rFonts w:ascii="Times New Roman" w:hAnsi="Times New Roman" w:eastAsia="Times New Roman" w:cs="Times New Roman"/>
          <w:b w:val="0"/>
          <w:sz w:val="24"/>
        </w:rPr>
        <w:t>[witness 2]</w:t>
      </w:r>
    </w:p>
    <w:p>
      <w:pPr>
        <w:keepNext w:val="0"/>
        <w:spacing w:before="120" w:after="0" w:line="260" w:lineRule="exact"/>
        <w:ind w:left="1080" w:right="0" w:firstLine="0"/>
        <w:jc w:val="left"/>
      </w:pPr>
      <w:r>
        <w:rPr>
          <w:rFonts w:ascii="Times New Roman" w:hAnsi="Times New Roman" w:eastAsia="Times New Roman" w:cs="Times New Roman"/>
          <w:b w:val="0"/>
          <w:sz w:val="24"/>
        </w:rPr>
        <w:t xml:space="preserve">_______________________ </w:t>
      </w:r>
    </w:p>
    <w:p>
      <w:pPr>
        <w:keepNext w:val="0"/>
        <w:spacing w:before="120" w:after="0" w:line="260" w:lineRule="exact"/>
        <w:ind w:left="1080" w:right="0" w:firstLine="0"/>
        <w:jc w:val="left"/>
      </w:pPr>
      <w:r>
        <w:rPr>
          <w:rFonts w:ascii="Times New Roman" w:hAnsi="Times New Roman" w:eastAsia="Times New Roman" w:cs="Times New Roman"/>
          <w:b w:val="0"/>
          <w:sz w:val="24"/>
        </w:rPr>
        <w:t>[printed name of witness 2]</w:t>
      </w:r>
    </w:p>
    <w:p>
      <w:pPr>
        <w:keepNext w:val="0"/>
        <w:spacing w:before="120" w:after="0" w:line="260" w:lineRule="exact"/>
        <w:ind w:left="1080" w:right="0" w:firstLine="0"/>
        <w:jc w:val="left"/>
      </w:pPr>
      <w:r>
        <w:rPr>
          <w:rFonts w:ascii="Times New Roman" w:hAnsi="Times New Roman" w:eastAsia="Times New Roman" w:cs="Times New Roman"/>
          <w:b w:val="0"/>
          <w:sz w:val="24"/>
        </w:rPr>
        <w:t xml:space="preserve">_______________________ </w:t>
      </w:r>
    </w:p>
    <w:p>
      <w:pPr>
        <w:keepNext w:val="0"/>
        <w:spacing w:before="120" w:after="0" w:line="260" w:lineRule="exact"/>
        <w:ind w:left="1080" w:right="0" w:firstLine="0"/>
        <w:jc w:val="left"/>
      </w:pPr>
      <w:r>
        <w:rPr>
          <w:rFonts w:ascii="Times New Roman" w:hAnsi="Times New Roman" w:eastAsia="Times New Roman" w:cs="Times New Roman"/>
          <w:b w:val="0"/>
          <w:sz w:val="24"/>
        </w:rPr>
        <w:t>[address of witness 2]</w:t>
      </w:r>
    </w:p>
    <w:p>
      <w:pPr>
        <w:keepNext w:val="0"/>
        <w:spacing w:before="200" w:after="0" w:line="260" w:lineRule="exact"/>
        <w:ind w:left="1080" w:right="0" w:firstLine="0"/>
        <w:jc w:val="both"/>
      </w:pPr>
      <w:r>
        <w:rPr>
          <w:rFonts w:ascii="Times New Roman" w:hAnsi="Times New Roman" w:eastAsia="Times New Roman" w:cs="Times New Roman"/>
          <w:b w:val="0"/>
          <w:sz w:val="24"/>
        </w:rPr>
        <w:t>Subscribed and sworn to before me by the said [testator name], the Testator, and by the said [witness 1] and [witness 2], witnesses, on [Month Day, 20__].</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Notary Public, State of Texas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