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certain articles of tangible personal property, as defined below, to those persons named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or list in my handwriting or signed by me, prepared either before or after the execution of this Will, and which describes the items and devisees with reasonable certainty.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written statement or list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those articles of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written statement or list that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including my entire one-half interest in the community property of my spouse and myself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my entire one-half interest in my quasi-community property]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Idaho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in every jurisdiction in which my Personal Representative or Trustee shall act, including, but not limited to, the powers contained in the Idaho Uniform Trustee's Powers Act as it now exists or may hereafter be amended, and the Idaho Uniform Probate Code,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Idaho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[county name] County, Idaho.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Idaho</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this _____ day of ____________________, _____,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last will and that the Testator signs it willingly (or willingly directs another to sign for the Testator), and that each of us, in the presence and hearing of the Testator, hereby signs this will as witness to the Testator's signing, and that to the best of their knowledge the Testator is eighteen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and subscribed and sworn to before my by [name of witness 1] and [name of witness 2], witnesses, this _____ day of ____________________, _____.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