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am [married to / registered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Georgia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in every jurisdiction in which my Executor or Trustee shall act, including, but not limited to, the powers contained in Ga. Code Ann. § 53-12-261,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Georgia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gross negligence,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Georgia.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ninety (90) years), or three hundred sixty (360).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14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