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of [city], Illinois, declare this to be my will, and I revoke all prior wills and codicils that I have made.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Bequest.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my tangible personal property (together with any assignable insurance policies thereon), including any household furniture and furnishings, automobiles, books, pictures, jewelry, art objects, hobby equipment and collections, wearing apparel, and other articles of household or personal use or ornament, but excluding coins held for investment and paper currency, to my [wife/husband], [name of spouse] ("my spouse"), if my spouse survives me, or, if not, to my children who survive me, to be divided as they shall agree or, if they shall fail to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within six months after the date of my death, in shares of substantially equal value as my executor shall determine.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 Memorandum.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(which is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 listing some of the items described in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Article that I wish certain persons to have and request (but do not require) that my wishes as set forth in the memorandum be observed.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costs of safeguarding, insuring, packing, and storing my tangible personal property before its distribution and of delivering each item to the residence of the beneficiary of that item shall be treated as administration expenses.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child of mine has not reached legal age under the law of the jurisdiction in which the child is domiciled at the time set for distribution of the property bequeathed under this Article, or is otherwise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the child's personal fiduciary, if any, otherwise the individual having personal custody of the child (whether or not court-appointed), shall represent the child in any division of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 if Spouse Survives.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I give my residuary estate, which shall not include any property over which I have power of appointment, to the trustee acting under the Trustee Provisions of this instrument, and the trustee shall allocate the trust principal between the Marital Trust and the Family Trust, in the manner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Article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 if Spouse Does Not Survive.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give my residuary estate, which shall not include any property over which I have power of appointment, to the trustee acting under the Trustee Provisions of this instrument, and the trustee shall allocate the entire trust principal so received to the Family Trust.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Marital Trust shall be administered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Income and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Commencing as of my death and during the life of my spouse, the trustee shall distribute to my spouse: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entire net income of the trust in monthly or other convenient installments, but in no event less often than annually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much or all of the principal of the trust as the trustee determines from time to time to be required for the health and, support of my spouse, without regard to the interest of any other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Marital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my spouse, the trust shall terminate and the trustee shall:</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the estate and inheritance taxes resulting from the trust at my spouse's death, as provided later in this instrument unless my spouse directs otherwise by will with specific reference to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Distribute to any one or more of my descendants such part or all of the balance of the trust principal as my spouse may appoint by will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Administer the balance of the trust principal as provided in the Family Trust provisions of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Family Trust shall be administered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Income and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Commencing as of my death and until the division date (defined later in this Article), the trustee shall distribute to any one or more of my spouse and my descendants living at the time of the distribution as much of the net income and principal, even to the extent of exhausting principal, as the trustee determines from time to time to be required for their respective health, support, maintenance, and education, provided, however,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primary concern during the life of my spouse is for the health and support of my spouse, and the trustee need not consider the interest of any other beneficiary in making distributions to my spouse for those purposes under this paragraph.</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that the trustee believes it advisable, no principal of the Family Trust shall be distributed to my spouse as long as any principal remains in the Marital Trust.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distribution made under this paragraph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shall be charged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make unequal distributions to the beneficiaries or may at any time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fewer than all of them, and shall have no duty to equalize those 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then upon the death of my spouse, the trustee shall distribute such part or all of the trust principal then remaining (excluding any portion of the Marital Trust added thereto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 by my spouse) to any one or more of my descendants as my spouse may appoint by will.</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the last to die of my spouse and me (the "division date"), the trust shall terminate and the trustee shall distribute the remaining principal of all trusts then held under this instrument, which is not otherwise effectively disposed of, to my then living descendants, per stirpes.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Ultimate Disposition and Holdback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Beneficiaries.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at the end of its stated term under this instrument, the trustee shall distribute any trust principal not otherwise effectively disposed of by the foregoing provisions of this instrument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thereof to those persons living on the termination date of the trust who would have been entitled to receive my personal property under the laws of the State of Illinois, in effect on the date hereof, and in the proportions determined under those laws, had I died intestate on the date of such termination, survived by no spouse or descendants and domiciled in the State of Illinois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thereof to those persons living on the termination date of the trust who would have been entitled to receive my spouse's personal property under the laws of the State of Illinois, in effect on the date hereof, and in the proportions determined under those laws, had my spouse died intestate on the date of such termination, survived by no spouse or descendants and domiciled in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Holdback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Despite the preceding provisions of this instrument, upon termination of any trust at the end of its stated term under this instrument, the trustee may elect to withhold any principal which is not effectively appointed and is otherwise required to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has not reached the age of 25 years or is disabled. The trustee shall retain any principal so withheld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named for that beneficiary, to be distributed to the beneficiary when he or she reaches the age of 25 years, or, if later, upon termination of the disability. Until then, the trustee shall apply as much of the net income and principal of the trust as the trustee determines from time to time to be required for the health, support, maintenance, and education of that beneficiary, adding any undistributed net income to principal from time to time, as the trustee determines. If the beneficiary for whom the trust is named dies before complete distribution of the trust, the remaining trust principal shall be distributed to that beneficiary's estate.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 Nomination and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name my spouse as executor of this will, or if my spouse fails or ceases to act, I name [name of successor executor], of [city], Illinois, as executor.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is necessary or desirable in any jurisdiction in which no executor herein named is able and willing to act, I appoint as my executor in that jurisdiction such person or corporation as may be designated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signed by my then acting domiciliary executor.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my executor, wherever acting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the same powers and discretion with respect to my estate during administration that are given to the trustee under this instrument (including the power to sell real or personal property at public or private sales for any purpose and to hold title to property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Power to distribute to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will any property or portion thereof given to the trustee of that trust if, pursuant to the terms of that trust, the property would immediately be subject to final distribution directly to the beneficiary with no discretion in the trustee to withhold it (because of age or disability), and the receipt of the beneficiary shall discharge my executor.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powers granted to my executor hereunder shall be in addition to all other powers granted by law and shall be exercisable in the discretion of my executor and without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Supervision and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under applicable state law, administration of my estate may be conducted without court supervision and approval of accounts, then my executor shall so administer my estate. No executor shall be required to furnish bond or security.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Elections.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shall make such elections and allocations under the tax laws as my executor considers advisable (whether or not the election or allocation relates to property passing under this will), without regard to, or adjustments between, principal and income or the relative interests of the beneficiaries. Any decision to exercise tax elections or make allocations hereunder shall be made by my domiciliary executor, if any, in preference to any ancillary executor, and shall be binding and conclusive on all persons.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for Disabled Beneficiary.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portion of my estate is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then under the age of twenty-one years, my executor may distribute that beneficiary's share, without further responsibility, either directly to that beneficiary,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my executor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or to the individual having personal custody of that beneficiary (whether or not court-appointed), and the receipt of the distributee shall discharge my executor.</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spouse as trustee. If my spouse fails to become or ceases to be trustee, I appoint [name of successor trustee], of [city], Illinois,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Appointer, as defined hereunder, may appoint any one or more Qualified Appointees as additional or successor trustees, and my spouse, while acting as Trustee Appointer, may supersede the appointments in the preceding paragraph.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or successor trustee hereunder shall be in writing, may be made to become effective at any time or upon any event,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or indefinitely, may be for limited or general purposes and responsibilities, and may be single or successive, all as specified in the instrument of appointment. The Trustee Appointer may revoke any such appointment before it is accepted by the appointee.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that has not been accepted by the appointee may be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Trustee Appointer, unless the instrument of appointment specifies otherwise. In the event that two or more instruments of appointment or revocation exist and are inconsistent, the latest by date shall control. The Trustee Appointer shall act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Appointer means my spouse, if not disabled, otherwise my then living children who are not disabled, or, if none, the beneficiaries to whom the current trust income may or must then be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means any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has attained the age of 25 years, or any bank or trust company, within or outside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Accounting.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of the subject matter and of all necessary parties. Notwithstanding the foregoing,  if any person would thereby approve his or her own accounts, then the trustee's accounts can be approved only by those individuals who would be Trustee Appointer if that person were then deceased.</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any time, the Trustee Remover, if any, may remove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incumbent trustee by written notice delivered to that trustee and to the Trustee Appointer. The Trustee Remover means my spouse, if not disabled, otherwise my then living children who are not disabled. The Trustee Remover shall only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at any time by giving prior written notice to the Trustee Appointer.</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Applicability of Trust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trusts created under this instrument need not have or continue to have the same trustee. The provisions of this instrument that relate to the trustee shall be separately applicable to each trust held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While two or more trustees are acting, the following provisions shall apply where the context admits: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matter as to which two or more trustees have joint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 and bond certificates and powers, deeds of real estate and related transfer documents, applications, tax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presumed to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act or decision to refrain from acting if that trustee fails to indicate approval or disapproval thereof within 15 daysafter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approval,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be required to continue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which has been disapproved on at least two occasions if that trustee has informed each disapproving co-trustee that continued disapproval will be assumed until notice to the contrary has been received.</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specifically provided otherwise, at any time when more than one person is designated to act in the same fiduciary capacity, the action or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shall control, and any person who does not vote or does not concur in any vote shall not be liable for any act or failure to act of the others.</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 Applicable to 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hereunder, or from acting with respect to particular property, then the Trustee Appointer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who is not so prohibited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whose authority shall be limited to exercising that power or discretion, or to acting with respect to that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individual entitled to act under the preceding provisions of this Article is thendisabled and such disability does not otherwise disqualify the individual from acting, thelawful guardian of that individual may sign the instrument of appointment or approval onhis or her behalf.</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designated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may release or renounce any or all powers granted hereunder at any time by written instrument filed with the trust records, and, if so specified, that release or renunciation shall bind all successors acting in that fiduciary capacity.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the preceding sentence, the incumbent trusteeshall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and Family Trust Formulas.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Trust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the trustee shall allocate, as of the date of my death, from the trust principal to the Marital Trust the smallest pecuniary amount necessary to produce the least federal estate tax payable by reason of my death, taking into account all other credits and deductions, only to the extent that state taxes paid are not thereby increased. Any part of the trust principal not so allocated to the Marital Trust (including any part of the Marital Trust effectively disclaimed by my spouse) shall be allocated to the Family Trust.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Applicable to Marital Trust.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determining the pecuniary amount to be allocated to the Marital Trust,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Adjustments shall not be made between income and principal or in determining the pecuniary amount to compensate for the effects of tax elections made by my executor or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None of the provisions of this Article (e.g., the use of the term "smallest") shall be construed as requiring any particular exercise or nonexercise of tax elections, regardless of their effect on the determination of the pecuniary amount.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pecuniary amount shall be determined assuming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marital deduction is allowed for property allocated to the Marital Trust, and shall be diminished if and to the extent required later in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funding the Marital Trust: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allocated in kind shall be valued at its fair market value on the date of its allocation.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allocate to the Marital Trust only property with respect to which the federal estate tax marital deduction would be allowable, if distributed outright to my spouse.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to the extent other available assets are inadequate, the trustee shall not allocate property which represents the right to income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 under Section 691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QTIP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may elect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portion or all of the Marital Trust (referred to as the "marital portion") treated as qualified terminable interest property for federal estate tax purposes.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is made as to less than all of the Marital Trust, the specific portion shall be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and the value of the marital portion at any time may be determined by multiplying the value of the Marital Trust at that time by the fraction then in effect. Each discretionary distribution of principal from the Marital Trust to my spouse shall be charged first against the marital portion, until exhaustion of the marital portion, by adjusting the fraction, first by restating it so that the numerator and denominator are the values of the marital portion and of the Marital Trust, respectively, immediately before the distribution, and then by subtracting the amount of the distribution from each of the numerator and denominator, except that the numerator shall not be reduced below zero. Alternatively, as of the date of my death, the trustee may: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Divide the Marital Trust into separate trusts, representing the fractional portions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terminable interest property election was and was not made, and administer them as separate trusts hereunder (but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set of provisions) –or–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Allocate the fractional portion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terminable interest property election was not made to the Family Trust, to be administered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and such allocation shall not otherwise affect the determination of the pecuniary amount initially allocated to the Marital Trust under this Article, provided, however, that no trustee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exercise this power.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payment of estate and inheritance taxes attributable to the Marital Trust at my spouse's death, if any, shall only be charged against the marital portion or the separate trust representing the marital portion. Further, if the trustee is administering the marital portion as related GST Exempt and Nonexempt Marital Trusts by reason of the application of the GST Administrative Provisions hereunder, such payment shall be made to the maximum extent possible from the Nonexempt Marital Trust, but only to the extent that such payment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from my spouse for federal generation skipping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Inconsistent with Marital Deduction.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Marital Trust shall be eligible for the federal estate tax marital deduction in my estate, and the provisions of this instrument shall be construed liberally to achieve my intent. No right, power or discretion granted to the trustee or any other person by this instrument or by law shall be exercisable, if at all,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that trust not to be eligible for the federal estate tax marital deduction.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Unproductive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the trustee of the Marital Trust (i) shall make any unproductive property productive, or shall convert it into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direction from my spouse; and (ii) shall not commingle for investment purposes the trust property with the property of any other trust held hereunder.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Generation-Skipping Tax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under this will (the "original trust") would otherwise be partially exempt from federal generation-skipping tax after the intended allocation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GST exemption to it, then, before such intended allocation and as of the relevant valuation date under Section 2642 of the Code with respect to such allocation, the trustee shall create instead two separate trusts of equal or unequal value which shall be funded fractionally out of the available property, and which shall be identical in all other respects to the original trust, so that the allocation of GST exemption can be made to one trust which will be entirely exempt from federal generation-skipping tax. The two trusts created under this subparagraph:</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Shall have the same name as the original trust except that the trust to which theGST exemption is allocated shall have the phrase "GST Exempt" added to its name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May sometimes be referred to herein as "related"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property which is held in, or is to be added or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pursuant to this will is subject to different treatment for any reason for purposes of the federal generation-skipping tax than other property being added or allocated to, or also held in, that trust, then the trustee shall hold such property instead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that is appropriately designated to distinguish it from the trust to which the property otherwise would have been allocated, but that is identical in all other respects to that trust. The identical trusts resulting from application of this subparagraph are also sometimes referred to herein as "related."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my intent that the trustee shall not be required to create or administer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that is only partially exempt from federal generation-skipping tax, or to commingle property subject to different treatment for federal generation-skipping tax purposes whether because the transferors with respect to the property are assigned to different generations or otherwise. The provisions of this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are intended to enable the trustee to avoid such situations by empowering the trustee to segregate trust property (i) that is entirely exempt from federal generation-skipping tax from trust property that is not exempt; or (ii) that is otherwise treated differently from other trust property for purposes of the federal generation-skipping tax, and the provisions of this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should be applied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intention.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all trusts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it is consistent with the trustee's fiduciary obligations, the trustee, in making discretionary distributions of net income and principal from the related trusts referred to earlier in this Article, shall take advantage of the opportunities provided by the creation of such related trusts to avoid or delay federal generation-skipping tax when making discretionary distributions, to pursue different investment strategies for those trusts, and to maximize the amount of trust property that eventually may be distributed to my grandchildren or more remote descendants without transfer tax of any kind at the termination of all trusts created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at any time merge and consolidate any related trusts under this will and thereafter administer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if the trustee determines that maintaining the trusts as separate entities will not serve to minimize federal generation-skipping taxes.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on or after the division date shall participate in exercising discretion under this Article to create separate trusts, to merge and consolidate trusts, or to allocate GST Exempt and Nonexempt property among trusts.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Administrative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all powers granted by law, the trustee shall have the following powers with respect to each trust held under this instrument, exercisable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investment and though its retention might violate principles of investment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create security interests in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and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unregistered form.</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(with or without discretionary powers).</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deal with the fiduciary or fiduciaries of any other trust or estate,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(xii)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lend money to the representative of my estate or my spouse's estate, and to purchase property from the representative of either estate and retain it for any period, without liability for loss or depreciation in value, and notwithstanding any risk, lack of productivity, or lack of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(xiii)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commingle for investment purposes the trust property with the property of anyother trust held hereunder, allocating to each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commingled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(xiv)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at any time after the deaths of my spouse and me all the trust property with the property of any other trust created by my spouse or me during life or by will, and held by the same trustee for the benefit of the same beneficiaries and upon substantially the same terms and conditions as those set forth herein, and, at the trustee's discretion, either administer the merged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or transfer the trust property to that other trust, to be administered under the instrument governing that other trust, and thereafter terminate the trust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entity; and in order to facilitate the merger of trusts, the trustee may shorten the perpetuities period.</w:t>
      </w:r>
    </w:p>
    <w:p>
      <w:pPr>
        <w:keepNext w:val="0"/>
        <w:spacing w:before="120" w:after="0" w:line="260" w:lineRule="exact"/>
        <w:ind w:left="1440" w:right="0" w:firstLine="0"/>
        <w:jc w:val="left"/>
      </w:pPr>
      <w:r>
        <w:rPr>
          <w:rFonts w:ascii="Times New Roman" w:hAnsi="Times New Roman" w:eastAsia="Times New Roman" w:cs="Times New Roman"/>
          <w:b w:val="0"/>
          <w:sz w:val="24"/>
        </w:rPr>
        <w:t>(xv)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(the "original trust") into two or more separate trusts, to allocate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any property that otherwise is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instrument, and to merge and consolidate two or more trusts that have substantially similar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Trusts created by severance under this subparagraph shall be substantially identical in all respects to the original trust so that the terms of the new trusts, in the aggregate, provide for the same succession of interests of beneficiaries as are provided in the original trust, but the trustee may not exercise any power under this subparagraph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any trust created by severance not to be eligible for any federal tax deduction, exclusion, election, exemption or other special federal tax status for which the original trust was eligible. In managing, investing, administering, and distributing the trust property of any separate trust and in making applicable tax elections, the trustee may consider the differences in federal tax attributes and all other factors the trustee believes pertinent and may make disproportionate distributions from the original and separate trusts created. Each trust created by severance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all purposes from and after the date on which the severance is effective. If one of the trusts created pursuant to this subparagraph is entirely exempt from federal generation-skipping transfer tax and one is wholly subject to that tax, the trust that is entirely exempt from federal generation-skipping transfer tax shall have the phrase "GST Exempt" added to its name.</w:t>
      </w:r>
    </w:p>
    <w:p>
      <w:pPr>
        <w:keepNext w:val="0"/>
        <w:spacing w:before="120" w:after="0" w:line="260" w:lineRule="exact"/>
        <w:ind w:left="1440" w:right="0" w:firstLine="0"/>
        <w:jc w:val="left"/>
      </w:pPr>
      <w:r>
        <w:rPr>
          <w:rFonts w:ascii="Times New Roman" w:hAnsi="Times New Roman" w:eastAsia="Times New Roman" w:cs="Times New Roman"/>
          <w:b w:val="0"/>
          <w:sz w:val="24"/>
        </w:rPr>
        <w:t>(xvi)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my spouse in any event (and, if the trustee consents in writing, from any other person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by lifetime or testamentary transfer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(xvii)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property and containing provisions excluding personal liability.</w:t>
      </w:r>
    </w:p>
    <w:p>
      <w:pPr>
        <w:keepNext w:val="0"/>
        <w:spacing w:before="120" w:after="0" w:line="260" w:lineRule="exact"/>
        <w:ind w:left="1440" w:right="0" w:firstLine="0"/>
        <w:jc w:val="left"/>
      </w:pPr>
      <w:r>
        <w:rPr>
          <w:rFonts w:ascii="Times New Roman" w:hAnsi="Times New Roman" w:eastAsia="Times New Roman" w:cs="Times New Roman"/>
          <w:b w:val="0"/>
          <w:sz w:val="24"/>
        </w:rPr>
        <w:t>(xviii)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powers granted in this Article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provisions of this Article shall apply to each trust held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instead of making distributions directly to that beneficiary, provided, however, that the trustee may not exercise this power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the Marital Trust not to be eligible for the federal estate tax marital deduction. In addition,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eligible to receive income or principal distributions is disabled at the time of distribution, then the trustee may, without further responsibility, make those distributions to the beneficiary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guardian of the beneficiary,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the trustee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Determinations made by the trustee under this paragraph in good faith shall be conclusive on all persons.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provided otherwise in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Income distributions required hereunder shall be made in quarterly or monthly installments,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net income accrued or undistributed at the termination of any interest shall be treated as if it had accrued or been received immediately after that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whether to make discretionary distributions of net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any descendant of mine, the character and habits of the beneficiary, the diligence, progress and aptitude of the beneficiary in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 and the ability of the beneficiary to handle money usefully and prudently and to assume the responsibilities of adult life and self-support.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instrument, I hereby limit the general discretionary powers of the trustee so that no trustee (other than me) shall participate in any decision that would cause any portion of the trust to be includable in the estate of the trustee for federal estate tax purposes, and no trustee (other than me) may use trust income or principal to discharge the legal obligation of the trustee individually to support or educate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for discretionary distributions consists of two or more elements, they shall be severable for purposes of determining any trustee's ability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maximum extent permitted by law, no interest of any beneficiary, including any power of appointment, shall be subject to involuntary exercise, and no interest of any beneficiary shall be subject to anticipation, to claims for alimony, maintenance, or support, to voluntary transfer without the written consent of the trustee, or to involuntary transfer in any event.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distribute any trust principal or net income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as the holder of the power may specify in the instrument exercising the power. To be effective, the exercise of any power of appointment granted hereunder shall make specific reference to the provision creating the power.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power of appointment has been exercised, the trustee, without liability,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admitted to probate in any jurisdiction as the will of the holder of the power or may assume the holder left no will in the absence of actual knowledge of one within three months after the holder's death.</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Uneconomical Trusts.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after my death the trustee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related or subordinate to any beneficiary of the trust within the meaning of Section 672(c) of the Code) shall determine that the trust no longer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that makes it economical to administer, the trustee, without further responsibility, may (but need not) distribute the remaining trust principal to the beneficiary for whom the trust is named, or, (i) in the case of the Marital Trust, to my spouse; and (ii) in the case of the Family Trust, to my spouse, if then living, or, if not, to my then living descendants, per stirpes.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Provision.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if at the end of 21 years after the death of the last to die of myself, my spouse, and all descendants of mine who are living at my death, the trust is not indefeasibly vested in interest, then the trustee, subject to the Holdback Provisions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Article of this instrument, shall distribute the trust principal to the beneficiary for whom the trust is named.</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Testator's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shall pay from my residuary estate all estate and inheritance taxes (including any interest and penalties) and all administration expenses, payable in any jurisdiction by reason of my death, whether or not the assets generating those taxes and expenses pass under this will. The preceding items shall be charged generally against the principal of my residuary estate, without apportionment, except that property allocated to the Marital Trust hereunder shall not be used to pay the preceding items, unless all other assets constituting my residuary estate have been exhausted. I waive any right of reimbursement for, recovery of, or contribution toward the payment of those taxes, except that, to the maximum extent permitted by law, my executor shall seek reimbursement for, recovery of, or contribution toward the payment of estate taxes attributable to property which is included in my gross estate under Section 2036, 2041, or 2044 of the Code, and which taxes are not otherwise paid or payable. Despite the preceding sentence, I hereby waive reimbursement for any property included in my gross estate under Section 2044 of the Code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"reverse QTIP" election was made under Code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will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Testator's Spouse's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my spouse, unless my spouse has otherwise directed by will as provided earlier in this instrument, the trustee shall pay from the Marital Trust the amount by which the estate and inheritance taxes (including any interest and penalties) payable in any jurisdiction by reason of my spouse's death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any part of the Marital Trust in my spouse's gross estate for such tax purposes, and without reimbursement, recovery or contribution from any person, which amount shall be certified in writing by the personal representative of my spouse's estate. The amount so payable may be paid either directly or to that personal representative, as the trustee determines.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 and 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of this will:</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Legal adoption before the adopted person reached the age of 21 years, but not thereafter, shall be equivalent to blood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lawful wedlock and those claiming through that person shall be considered to be descendants (i) of the natural mother and her ancestors, and; (ii) if the natural father acknowledges paternity,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reference is made to the descendants,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"lawful guardian" means successively in the order named, (i) the court-appointed guardian of the estate, (ii) either parent, or (iii) the individual having personal custody (whether or not court-appointed) where no guardian of the estate has been appointed.</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"GST exemption" means the exemption from federal generation-skipping tax allowed under Section 2631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provisions of this instrument relating to the trusts created hereunder shall be governed by and interpreted in accordance with the laws of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After-Born 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Anti-lapse.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Terms.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use of any gender includes the other genders, and the use of either the singular or the plural includes the other.</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for Minor Child.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predeceases me, I name [name of guardian 1] and [name of guardian 2], presently of [city], Illinois, as guardian of the person and, if necessary, as guardian of the estate and personal fiduciary, of each child of mine who at any time has not reached legal age under the law of the jurisdiction in which the child is then domiciled. If either [name of guardian 1] or [name of guardian 2] fails or ceases to act as such guardians and personal fiduciary, then the other of them shall act. No guardian acting under this Article shall be required to furnish bond or security.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signed this will on [Month Day, 20_____].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This Will is executed under the laws of the State of Illinois.</w:t>
      </w:r>
    </w:p>
    <w:p>
      <w:pPr>
        <w:keepNext w:val="0"/>
        <w:spacing w:before="200" w:after="0" w:line="260" w:lineRule="exact"/>
        <w:ind w:left="360" w:right="0" w:firstLine="0"/>
        <w:jc w:val="both"/>
      </w:pPr>
      <w:r>
        <w:rPr>
          <w:rFonts w:ascii="Times New Roman" w:hAnsi="Times New Roman" w:eastAsia="Times New Roman" w:cs="Times New Roman"/>
          <w:b w:val="0"/>
          <w:sz w:val="24"/>
        </w:rPr>
        <w:t>On the date last above written, we saw [name of testator], in our presence, sign the foregoing instrument at its end. [He/She] then declared it to be [his/her] will and requested us to act as witnesses to it. We then, in [his/her] presence, and in the presence of each other, signed our names as attesting witnesses, believing [him/her] at all times herein to be of sound mind and memory and not acting under constraint of any kind.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Residing at: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 signed this Will in the physical presence of the Testator.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Residing at: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 signed this Will in the physical presence of the Testator.</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sz w:val="24"/>
        </w:rPr>
        <w:t>State of Illinois</w:t>
      </w:r>
    </w:p>
    <w:p>
      <w:pPr>
        <w:keepNext w:val="0"/>
        <w:spacing w:before="200" w:after="0" w:line="260" w:lineRule="exact"/>
        <w:ind w:left="720" w:right="0" w:firstLine="0"/>
        <w:jc w:val="both"/>
      </w:pPr>
      <w:r>
        <w:rPr>
          <w:rFonts w:ascii="Times New Roman" w:hAnsi="Times New Roman" w:eastAsia="Times New Roman" w:cs="Times New Roman"/>
          <w:b/>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testator], [name of witness 1], and [name of witness 2], the testator and the witnesses respectively, whose names are signed to the attached instrument in those capacities, personally appearing before the undersigned authority and first being duly sworn, do hereby declare to the undersigned authority under penalty of perjury that the testator declared, signed, and executed the instrument as [his/her] last will; [he/she] signed it willingly or willingly directed another to sign for [him/her]; [he/she] executed it as [his/her] free and voluntary act for the purposes therein expressed; and each of the witnesses, at the request of the testator, in his or her hearing and presence, and in the presence of each other, signed the will as witness and that to the best of his or her knowledge the testator was at that time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testator], Testator, and by said witnesses: [name of witness 1], witness, and [name of witness 2], witness, this _____ day of ____________________, 20_____.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