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with Children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testator],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[name of country or countries, e.g., the United States of America]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[City or Town] of [name of city or town], County of [name of county], State of Florida, declare this to be my Will. I revoke any and all Wills and Codicils that I have previously made.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FAMILY.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Identification of Family</w:t>
      </w:r>
    </w:p>
    <w:p>
      <w:pPr>
        <w:keepNext w:val="0"/>
        <w:spacing w:before="120" w:after="0" w:line="260" w:lineRule="exact"/>
        <w:ind w:left="1440" w:right="0" w:firstLine="0"/>
        <w:jc w:val="left"/>
      </w:pPr>
      <w:r>
        <w:rPr>
          <w:rFonts w:ascii="Times New Roman" w:hAnsi="Times New Roman" w:eastAsia="Times New Roman" w:cs="Times New Roman"/>
          <w:b w:val="0"/>
          <w:sz w:val="24"/>
        </w:rPr>
        <w:t>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declare that I am married to [name of spouse] and that there are [number] children of this marriage, whose names and birthdates are: [name and birthdate of each child, e.g., Jonathan James, born November 14, 1985].</w:t>
      </w:r>
    </w:p>
    <w:p>
      <w:pPr>
        <w:keepNext w:val="0"/>
        <w:spacing w:before="120" w:after="0" w:line="260" w:lineRule="exact"/>
        <w:ind w:left="1080" w:right="0" w:firstLine="0"/>
        <w:jc w:val="left"/>
      </w:pPr>
      <w:r>
        <w:rPr>
          <w:rFonts w:ascii="Times New Roman" w:hAnsi="Times New Roman" w:eastAsia="Times New Roman" w:cs="Times New Roman"/>
          <w:b/>
          <w:sz w:val="24"/>
        </w:rPr>
        <w:t>Definitions of Family Terms</w:t>
      </w:r>
    </w:p>
    <w:p>
      <w:pPr>
        <w:keepNext w:val="0"/>
        <w:spacing w:before="120" w:after="0" w:line="260" w:lineRule="exact"/>
        <w:ind w:left="1440" w:right="0" w:firstLine="0"/>
        <w:jc w:val="left"/>
      </w:pPr>
      <w:r>
        <w:rPr>
          <w:rFonts w:ascii="Times New Roman" w:hAnsi="Times New Roman" w:eastAsia="Times New Roman" w:cs="Times New Roman"/>
          <w:b w:val="0"/>
          <w:sz w:val="24"/>
        </w:rPr>
        <w:t>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used in this Will, the term "my spouse" shall mean only [name of spouse], who [is 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citizen of the United States of America. As used in this Will, the term "my children" refers to all my natural children, including any that may subsequently be born. My "natural children" [include or exclude] those born outside of lawful marriage and [include or exclude] any with regard to whom my parental rights have been terminated. The term "my children" also includes all my adopted children and any that I may subsequently adopt. The term "my children" excludes all other persons, including [describe, e.g., any stepchildren or foster children who reside with me or who may subsequently reside with me]. As used in this Will, the term "issue" refers to all lineal descendants of the indicated person of all generations, with the relationship of parent and child at each generation determined by the definition of "children" set forth in this Paragraph </w:t>
      </w:r>
      <w:r>
        <w:rPr>
          <w:rFonts w:ascii="Times New Roman" w:hAnsi="Times New Roman" w:eastAsia="Times New Roman" w:cs="Times New Roman"/>
          <w:b w:val="0"/>
          <w:sz w:val="24"/>
        </w:rPr>
        <w:t>1.2.</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BURIAL EXPENSES AND DEBTS.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Description of Expenses and Debts</w:t>
      </w:r>
    </w:p>
    <w:p>
      <w:pPr>
        <w:keepNext w:val="0"/>
        <w:spacing w:before="120" w:after="0" w:line="260" w:lineRule="exact"/>
        <w:ind w:left="1440" w:right="0" w:firstLine="0"/>
        <w:jc w:val="left"/>
      </w:pPr>
      <w:r>
        <w:rPr>
          <w:rFonts w:ascii="Times New Roman" w:hAnsi="Times New Roman" w:eastAsia="Times New Roman" w:cs="Times New Roman"/>
          <w:b w:val="0"/>
          <w:sz w:val="24"/>
        </w:rPr>
        <w:t>2.1.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authorize my personal representative to pay all the expenses of (1)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funeral or memorial service, (2) the interment of my remains, including the costs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gravesite, if necessary, and (3) the installation and inscription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suitable marker at, and perpetual care of, the gravesite. I further direct my personal representative to pay all of my debts that my personal representative in his or her sole discretion may allow as claims against my estate. Notwithstanding the foregoing, if any life insurance proceeds or other death benefits that are exempt from claims of creditors become payable to my estate, those proceeds may be made available for the payment of taxes and expenses of administration of my estate, but shall be paid directly to the personal representative as trustee and held in trust and distributed as provided for my residuary estate, and shall not be used for the payment of claims and debts against my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Disposition by Separate Writing</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give to those persons designated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signed separate writing the items referred to therein. In the event of more than one such separate writing, the last dated separate writing shall control, and all others shall be void. My Personal Representative will not be bound by any written list produced or discovered more than two months after my death.</w:t>
      </w:r>
    </w:p>
    <w:p>
      <w:pPr>
        <w:keepNext w:val="0"/>
        <w:spacing w:before="120" w:after="0" w:line="260" w:lineRule="exact"/>
        <w:ind w:left="1080" w:right="0" w:firstLine="0"/>
        <w:jc w:val="left"/>
      </w:pPr>
      <w:r>
        <w:rPr>
          <w:rFonts w:ascii="Times New Roman" w:hAnsi="Times New Roman" w:eastAsia="Times New Roman" w:cs="Times New Roman"/>
          <w:b/>
          <w:sz w:val="24"/>
        </w:rPr>
        <w:t>Disposition to Spouse</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the extent not disposed of under Paragraph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above, I give and devise all my aforesaid tangible personal property to my spouse, if my spouse shall survive me.</w:t>
      </w:r>
    </w:p>
    <w:p>
      <w:pPr>
        <w:keepNext w:val="0"/>
        <w:spacing w:before="120" w:after="0" w:line="260" w:lineRule="exact"/>
        <w:ind w:left="1080" w:right="0" w:firstLine="0"/>
        <w:jc w:val="left"/>
      </w:pPr>
      <w:r>
        <w:rPr>
          <w:rFonts w:ascii="Times New Roman" w:hAnsi="Times New Roman" w:eastAsia="Times New Roman" w:cs="Times New Roman"/>
          <w:b/>
          <w:sz w:val="24"/>
        </w:rPr>
        <w:t>Alternate Disposition to Children</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does not survive me, and to the extent not disposed of under Paragraph </w:t>
      </w: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above, I then give and devise all such tangible personal property to my children who shall have survived me in as nearly equal shares as is possible, share and share alike.</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Disposition to Spouse</w:t>
      </w:r>
    </w:p>
    <w:p>
      <w:pPr>
        <w:keepNext w:val="0"/>
        <w:spacing w:before="120" w:after="0" w:line="260" w:lineRule="exact"/>
        <w:ind w:left="1440" w:right="0" w:firstLine="0"/>
        <w:jc w:val="left"/>
      </w:pPr>
      <w:r>
        <w:rPr>
          <w:rFonts w:ascii="Times New Roman" w:hAnsi="Times New Roman" w:eastAsia="Times New Roman" w:cs="Times New Roman"/>
          <w:b w:val="0"/>
          <w:sz w:val="24"/>
        </w:rPr>
        <w:t>4.1.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of the rest, residue, and remainder of the property that I own at the time of my death, both real and personal, and of every kind and description, wherever situated, to which I may be legally or equitably entitled at the time of my death, including lapsed devises, but expressly excluding any property over which I may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to appoint that is otherwise exercised (my residuary estate), I give outright and absolutely to my spouse.</w:t>
      </w:r>
    </w:p>
    <w:p>
      <w:pPr>
        <w:keepNext w:val="0"/>
        <w:spacing w:before="120" w:after="0" w:line="260" w:lineRule="exact"/>
        <w:ind w:left="1080" w:right="0" w:firstLine="0"/>
        <w:jc w:val="left"/>
      </w:pPr>
      <w:r>
        <w:rPr>
          <w:rFonts w:ascii="Times New Roman" w:hAnsi="Times New Roman" w:eastAsia="Times New Roman" w:cs="Times New Roman"/>
          <w:b/>
          <w:sz w:val="24"/>
        </w:rPr>
        <w:t>Alternate Disposition to Children</w:t>
      </w:r>
    </w:p>
    <w:p>
      <w:pPr>
        <w:keepNext w:val="0"/>
        <w:spacing w:before="120" w:after="0" w:line="260" w:lineRule="exact"/>
        <w:ind w:left="1440" w:right="0" w:firstLine="0"/>
        <w:jc w:val="left"/>
      </w:pPr>
      <w:r>
        <w:rPr>
          <w:rFonts w:ascii="Times New Roman" w:hAnsi="Times New Roman" w:eastAsia="Times New Roman" w:cs="Times New Roman"/>
          <w:b w:val="0"/>
          <w:sz w:val="24"/>
        </w:rPr>
        <w:t>4.2.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spouse does not survive me, I give my residuary estate to those of my children who survive me, and to those who predecease me leaving issue who survive me, in equal shares, outright subject to Paragraph </w:t>
      </w:r>
      <w:r>
        <w:rPr>
          <w:rFonts w:ascii="Times New Roman" w:hAnsi="Times New Roman" w:eastAsia="Times New Roman" w:cs="Times New Roman"/>
          <w:b w:val="0"/>
          <w:sz w:val="24"/>
        </w:rPr>
        <w:t>6.7.</w:t>
      </w:r>
      <w:r>
        <w:rPr>
          <w:rFonts w:ascii="Times New Roman" w:hAnsi="Times New Roman" w:eastAsia="Times New Roman" w:cs="Times New Roman"/>
          <w:b w:val="0"/>
          <w:sz w:val="24"/>
        </w:rPr>
        <w:t xml:space="preserve">. The share of any child of mine who predeceases me leaving issue who survive me shall pass to such issue per stirpes in equal shares, outright subject to Paragraph </w:t>
      </w:r>
      <w:r>
        <w:rPr>
          <w:rFonts w:ascii="Times New Roman" w:hAnsi="Times New Roman" w:eastAsia="Times New Roman" w:cs="Times New Roman"/>
          <w:b w:val="0"/>
          <w:sz w:val="24"/>
        </w:rPr>
        <w:t>6.7.</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sz w:val="24"/>
        </w:rPr>
        <w:t>Further Alternate Disposition</w:t>
      </w:r>
    </w:p>
    <w:p>
      <w:pPr>
        <w:keepNext w:val="0"/>
        <w:spacing w:before="120" w:after="0" w:line="260" w:lineRule="exact"/>
        <w:ind w:left="1440" w:right="0" w:firstLine="0"/>
        <w:jc w:val="left"/>
      </w:pPr>
      <w:r>
        <w:rPr>
          <w:rFonts w:ascii="Times New Roman" w:hAnsi="Times New Roman" w:eastAsia="Times New Roman" w:cs="Times New Roman"/>
          <w:b w:val="0"/>
          <w:sz w:val="24"/>
        </w:rPr>
        <w:t>4.3.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I am not survived by my spouse, children, or children's issue, as described in Paragraphs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above, I give my residuary estate as follows: [describe alternate disposition].</w:t>
      </w:r>
    </w:p>
    <w:p>
      <w:pPr>
        <w:keepNext w:val="0"/>
        <w:spacing w:before="120" w:after="0" w:line="260" w:lineRule="exact"/>
        <w:ind w:left="1080" w:right="0" w:firstLine="0"/>
        <w:jc w:val="left"/>
      </w:pPr>
      <w:r>
        <w:rPr>
          <w:rFonts w:ascii="Times New Roman" w:hAnsi="Times New Roman" w:eastAsia="Times New Roman" w:cs="Times New Roman"/>
          <w:b/>
          <w:sz w:val="24"/>
        </w:rPr>
        <w:t>Final Alternate Disposition</w:t>
      </w:r>
    </w:p>
    <w:p>
      <w:pPr>
        <w:keepNext w:val="0"/>
        <w:spacing w:before="120" w:after="0" w:line="260" w:lineRule="exact"/>
        <w:ind w:left="1440" w:right="0" w:firstLine="0"/>
        <w:jc w:val="left"/>
      </w:pPr>
      <w:r>
        <w:rPr>
          <w:rFonts w:ascii="Times New Roman" w:hAnsi="Times New Roman" w:eastAsia="Times New Roman" w:cs="Times New Roman"/>
          <w:b w:val="0"/>
          <w:sz w:val="24"/>
        </w:rPr>
        <w:t>4.4.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part of my residuary estate is not completely disposed of by the provisions of Paragraphs </w:t>
      </w: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above, I give that part of my residuary estate to the persons who would receive it under the intestacy statutes of the State of Florida in effect at the time of my death as if I died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the State of Florida unmarried and intestate.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PERSONAL REPRESENTATIVE.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5.1.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appoint my spouse as personal representative of my estate. If my spouse does not survive me, refuses or fails to serve as personal representative for any reason, or ceases to serve as personal representative for any reason after having been appointed, [name of successor personal representative] shall act as personal representative. If [name of successor personal representative] does not survive me, refuses or fails to serve as personal representative for any reason, or ceases to serve as personal representative for any reason after having been appointed, then [name of second successor personal representative] shall act as personal representative.</w:t>
      </w:r>
    </w:p>
    <w:p>
      <w:pPr>
        <w:keepNext w:val="0"/>
        <w:spacing w:before="120" w:after="0" w:line="260" w:lineRule="exact"/>
        <w:ind w:left="1080" w:right="0" w:firstLine="0"/>
        <w:jc w:val="left"/>
      </w:pPr>
      <w:r>
        <w:rPr>
          <w:rFonts w:ascii="Times New Roman" w:hAnsi="Times New Roman" w:eastAsia="Times New Roman" w:cs="Times New Roman"/>
          <w:b/>
          <w:sz w:val="24"/>
        </w:rPr>
        <w:t>Bond Not Required</w:t>
      </w:r>
    </w:p>
    <w:p>
      <w:pPr>
        <w:keepNext w:val="0"/>
        <w:spacing w:before="120" w:after="0" w:line="260" w:lineRule="exact"/>
        <w:ind w:left="1440" w:right="0" w:firstLine="0"/>
        <w:jc w:val="left"/>
      </w:pPr>
      <w:r>
        <w:rPr>
          <w:rFonts w:ascii="Times New Roman" w:hAnsi="Times New Roman" w:eastAsia="Times New Roman" w:cs="Times New Roman"/>
          <w:b w:val="0"/>
          <w:sz w:val="24"/>
        </w:rPr>
        <w:t>5.2.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individual named in Paragraph </w:t>
      </w: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above shall be required to furnish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for the faithful performance of the duties as personal representative.</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ADMINISTRATION.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Grant of Powers</w:t>
      </w:r>
    </w:p>
    <w:p>
      <w:pPr>
        <w:keepNext w:val="0"/>
        <w:spacing w:before="120" w:after="0" w:line="260" w:lineRule="exact"/>
        <w:ind w:left="1440" w:right="0" w:firstLine="0"/>
        <w:jc w:val="left"/>
      </w:pPr>
      <w:r>
        <w:rPr>
          <w:rFonts w:ascii="Times New Roman" w:hAnsi="Times New Roman" w:eastAsia="Times New Roman" w:cs="Times New Roman"/>
          <w:b w:val="0"/>
          <w:sz w:val="24"/>
        </w:rPr>
        <w:t>6.1.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the administration of my estate, my personal representative shall have the powers and authority set forth in this Article, and shall have all additional powers and protection granted by statute to personal representatives and to trustees at the time of application that are not in conflict with this instrument. These powers may be exercised in the sole and absolute discretion of my personal representative, without the permission or order of any court. These powers shall be supplementary to the powers conferred by law.</w:t>
      </w:r>
    </w:p>
    <w:p>
      <w:pPr>
        <w:keepNext w:val="0"/>
        <w:spacing w:before="120" w:after="0" w:line="260" w:lineRule="exact"/>
        <w:ind w:left="1080" w:right="0" w:firstLine="0"/>
        <w:jc w:val="left"/>
      </w:pPr>
      <w:r>
        <w:rPr>
          <w:rFonts w:ascii="Times New Roman" w:hAnsi="Times New Roman" w:eastAsia="Times New Roman" w:cs="Times New Roman"/>
          <w:b/>
          <w:sz w:val="24"/>
        </w:rPr>
        <w:t>Retention of Assets</w:t>
      </w:r>
    </w:p>
    <w:p>
      <w:pPr>
        <w:keepNext w:val="0"/>
        <w:spacing w:before="120" w:after="0" w:line="260" w:lineRule="exact"/>
        <w:ind w:left="1440" w:right="0" w:firstLine="0"/>
        <w:jc w:val="left"/>
      </w:pPr>
      <w:r>
        <w:rPr>
          <w:rFonts w:ascii="Times New Roman" w:hAnsi="Times New Roman" w:eastAsia="Times New Roman" w:cs="Times New Roman"/>
          <w:b w:val="0"/>
          <w:sz w:val="24"/>
        </w:rPr>
        <w:t>6.2.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personal representative shall have the power to retain any or all property of my estate, however received or acquired, for so long as my personal representative deems appropriate. This power may be exercised even though the property may not be of the type authorized by law for investment, and even though retention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disproportionately large amount of the value of my estate invested in one type of property.</w:t>
      </w:r>
    </w:p>
    <w:p>
      <w:pPr>
        <w:keepNext w:val="0"/>
        <w:spacing w:before="120" w:after="0" w:line="260" w:lineRule="exact"/>
        <w:ind w:left="1080" w:right="0" w:firstLine="0"/>
        <w:jc w:val="left"/>
      </w:pPr>
      <w:r>
        <w:rPr>
          <w:rFonts w:ascii="Times New Roman" w:hAnsi="Times New Roman" w:eastAsia="Times New Roman" w:cs="Times New Roman"/>
          <w:b/>
          <w:sz w:val="24"/>
        </w:rPr>
        <w:t>Transfer of Assets</w:t>
      </w:r>
    </w:p>
    <w:p>
      <w:pPr>
        <w:keepNext w:val="0"/>
        <w:spacing w:before="120" w:after="0" w:line="260" w:lineRule="exact"/>
        <w:ind w:left="1440" w:right="0" w:firstLine="0"/>
        <w:jc w:val="left"/>
      </w:pPr>
      <w:r>
        <w:rPr>
          <w:rFonts w:ascii="Times New Roman" w:hAnsi="Times New Roman" w:eastAsia="Times New Roman" w:cs="Times New Roman"/>
          <w:b w:val="0"/>
          <w:sz w:val="24"/>
        </w:rPr>
        <w:t>6.3.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personal representative shall have the power to sell, transfer, and convey any property, of whatever nature, including real property, and wherever situated, that I may own at the time of my death or that may come into my estate at or after my death. The sale, transfer, or conveyance may be by public or private sale, at such time, on such terms and conditions, including selling price and credit, in such manner, and for any reason that my personal representative deems appropriate, including, but not limited to, the purpose of obtaining net proceeds to be distributed to my residuary beneficiaries.</w:t>
      </w:r>
    </w:p>
    <w:p>
      <w:pPr>
        <w:keepNext w:val="0"/>
        <w:spacing w:before="120" w:after="0" w:line="260" w:lineRule="exact"/>
        <w:ind w:left="1080" w:right="0" w:firstLine="0"/>
        <w:jc w:val="left"/>
      </w:pPr>
      <w:r>
        <w:rPr>
          <w:rFonts w:ascii="Times New Roman" w:hAnsi="Times New Roman" w:eastAsia="Times New Roman" w:cs="Times New Roman"/>
          <w:b/>
          <w:sz w:val="24"/>
        </w:rPr>
        <w:t>Investment</w:t>
      </w:r>
    </w:p>
    <w:p>
      <w:pPr>
        <w:keepNext w:val="0"/>
        <w:spacing w:before="120" w:after="0" w:line="260" w:lineRule="exact"/>
        <w:ind w:left="1440" w:right="0" w:firstLine="0"/>
        <w:jc w:val="left"/>
      </w:pPr>
      <w:r>
        <w:rPr>
          <w:rFonts w:ascii="Times New Roman" w:hAnsi="Times New Roman" w:eastAsia="Times New Roman" w:cs="Times New Roman"/>
          <w:b w:val="0"/>
          <w:sz w:val="24"/>
        </w:rPr>
        <w:t>6.4.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personal representative shall have the power to invest and reinvest in preferred and common stocks, bonds, notes, common trust funds (including any managed by any corporate personal representative), interests in investments, trusts, mutual funds, leases, mortgages on property wherever located, and, generally, in any property and in proportions of property as my personal representative deems advisable, even though such investments are not of the character or proportions authorized by applicable law for the investment of such funds.</w:t>
      </w:r>
    </w:p>
    <w:p>
      <w:pPr>
        <w:keepNext w:val="0"/>
        <w:spacing w:before="120" w:after="0" w:line="260" w:lineRule="exact"/>
        <w:ind w:left="1080" w:right="0" w:firstLine="0"/>
        <w:jc w:val="left"/>
      </w:pPr>
      <w:r>
        <w:rPr>
          <w:rFonts w:ascii="Times New Roman" w:hAnsi="Times New Roman" w:eastAsia="Times New Roman" w:cs="Times New Roman"/>
          <w:b/>
          <w:sz w:val="24"/>
        </w:rPr>
        <w:t>Power to Borrow</w:t>
      </w:r>
    </w:p>
    <w:p>
      <w:pPr>
        <w:keepNext w:val="0"/>
        <w:spacing w:before="120" w:after="0" w:line="260" w:lineRule="exact"/>
        <w:ind w:left="1440" w:right="0" w:firstLine="0"/>
        <w:jc w:val="left"/>
      </w:pPr>
      <w:r>
        <w:rPr>
          <w:rFonts w:ascii="Times New Roman" w:hAnsi="Times New Roman" w:eastAsia="Times New Roman" w:cs="Times New Roman"/>
          <w:b w:val="0"/>
          <w:sz w:val="24"/>
        </w:rPr>
        <w:t>6.5.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personal representative shall have the power to borrow money for any purpose for any periods of time and on any terms and conditions as my personal representative deems advisable (including the power to borrow from any corporate personal representative), and to pledge, mortgage, or otherwise encumber any property to secure repayment of any loan, as well as the power to renew existing loans either as maker or endorser.</w:t>
      </w:r>
    </w:p>
    <w:p>
      <w:pPr>
        <w:keepNext w:val="0"/>
        <w:spacing w:before="120" w:after="0" w:line="260" w:lineRule="exact"/>
        <w:ind w:left="1080" w:right="0" w:firstLine="0"/>
        <w:jc w:val="left"/>
      </w:pPr>
      <w:r>
        <w:rPr>
          <w:rFonts w:ascii="Times New Roman" w:hAnsi="Times New Roman" w:eastAsia="Times New Roman" w:cs="Times New Roman"/>
          <w:b/>
          <w:sz w:val="24"/>
        </w:rPr>
        <w:t>Distribution in Cash or in Kind</w:t>
      </w:r>
    </w:p>
    <w:p>
      <w:pPr>
        <w:keepNext w:val="0"/>
        <w:spacing w:before="120" w:after="0" w:line="260" w:lineRule="exact"/>
        <w:ind w:left="1440" w:right="0" w:firstLine="0"/>
        <w:jc w:val="left"/>
      </w:pPr>
      <w:r>
        <w:rPr>
          <w:rFonts w:ascii="Times New Roman" w:hAnsi="Times New Roman" w:eastAsia="Times New Roman" w:cs="Times New Roman"/>
          <w:b w:val="0"/>
          <w:sz w:val="24"/>
        </w:rPr>
        <w:t>6.6.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personal representative shall have the power to make distributions in cash or in kind, or partly in each, in divided or undivided interests, and the power to determine which assets shall be sold and which shall be distributed in kind, without notice to or consent by any beneficiary.</w:t>
      </w:r>
    </w:p>
    <w:p>
      <w:pPr>
        <w:keepNext w:val="0"/>
        <w:spacing w:before="120" w:after="0" w:line="260" w:lineRule="exact"/>
        <w:ind w:left="1080" w:right="0" w:firstLine="0"/>
        <w:jc w:val="left"/>
      </w:pPr>
      <w:r>
        <w:rPr>
          <w:rFonts w:ascii="Times New Roman" w:hAnsi="Times New Roman" w:eastAsia="Times New Roman" w:cs="Times New Roman"/>
          <w:b/>
          <w:sz w:val="24"/>
        </w:rPr>
        <w:t>Distribution to Minors and Persons Under Disability</w:t>
      </w:r>
    </w:p>
    <w:p>
      <w:pPr>
        <w:keepNext w:val="0"/>
        <w:spacing w:before="120" w:after="0" w:line="260" w:lineRule="exact"/>
        <w:ind w:left="1440" w:right="0" w:firstLine="0"/>
        <w:jc w:val="left"/>
      </w:pPr>
      <w:r>
        <w:rPr>
          <w:rFonts w:ascii="Times New Roman" w:hAnsi="Times New Roman" w:eastAsia="Times New Roman" w:cs="Times New Roman"/>
          <w:b w:val="0"/>
          <w:sz w:val="24"/>
        </w:rPr>
        <w:t>6.7.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personal representative shall have the power to make distributions or payments to or for the benefit of any beneficiary who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incapacitated person under Florida law, or who, in the personal representative's judgment, is otherwise incapacitated. The distributions or payments shall be made in any one or more of the following ways: (1) directly to the beneficiary, (2) directly to the creditor in payment of the debts or expenses of the beneficiary, (3) to the guardian of the person or property of the beneficiary, (4) to any custodial parent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beneficiary, (5)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for the beneficiary, including to my personal representative in that capacity, including the Florida Uniform Transfer to Minors Act or (6) to any other person who shall have the care and custody of the person of the beneficiary. There shall be no duty to see to the application of funds so paid, provided due care was exercised in the selection of the person to whom the funds were paid, and the receipt of the person shall be full acquittance of the personal representative.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For purposes of this Article </w:t>
      </w:r>
      <w:r>
        <w:rPr>
          <w:rFonts w:ascii="Times New Roman" w:hAnsi="Times New Roman" w:eastAsia="Times New Roman" w:cs="Times New Roman"/>
          <w:b w:val="0"/>
          <w:sz w:val="24"/>
        </w:rPr>
        <w:t>VI.</w:t>
      </w:r>
      <w:r>
        <w:rPr>
          <w:rFonts w:ascii="Times New Roman" w:hAnsi="Times New Roman" w:eastAsia="Times New Roman" w:cs="Times New Roman"/>
          <w:b w:val="0"/>
          <w:sz w:val="24"/>
        </w:rPr>
        <w:t>, "minor" is defined to mean any person under the age of 18 years of age [if desired, add: who is not emancipated].</w:t>
      </w:r>
    </w:p>
    <w:p>
      <w:pPr>
        <w:keepNext w:val="0"/>
        <w:spacing w:before="120" w:after="0" w:line="260" w:lineRule="exact"/>
        <w:ind w:left="1080" w:right="0" w:firstLine="0"/>
        <w:jc w:val="left"/>
      </w:pPr>
      <w:r>
        <w:rPr>
          <w:rFonts w:ascii="Times New Roman" w:hAnsi="Times New Roman" w:eastAsia="Times New Roman" w:cs="Times New Roman"/>
          <w:b/>
          <w:sz w:val="24"/>
        </w:rPr>
        <w:t>Disposition of Business Interests</w:t>
      </w:r>
    </w:p>
    <w:p>
      <w:pPr>
        <w:keepNext w:val="0"/>
        <w:spacing w:before="120" w:after="0" w:line="260" w:lineRule="exact"/>
        <w:ind w:left="1440" w:right="0" w:firstLine="0"/>
        <w:jc w:val="left"/>
      </w:pPr>
      <w:r>
        <w:rPr>
          <w:rFonts w:ascii="Times New Roman" w:hAnsi="Times New Roman" w:eastAsia="Times New Roman" w:cs="Times New Roman"/>
          <w:b w:val="0"/>
          <w:sz w:val="24"/>
        </w:rPr>
        <w:t>6.8.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personal representative shall have the power to continue or to permit the continuation of any business, incorporated or unincorporated, in which I may have any interest at the time of my death for any period of time, or to liquidate the business on any terms, as my personal representative deems appropriate. This power includes, but is not limited to (1) the power to invest additional sums in any business, even to the extent that my estate may be invested largely or entirely in the business, without liability for any loss resulting from lack of diversification; (2) the power to act as or to select other persons to act as directors, officers, or employees of any business, to be compensated without regard to being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personal representative under this Will; and (3) the power to make any other arrangements concerning any business interest as my personal representative shall deem proper.</w:t>
      </w:r>
    </w:p>
    <w:p>
      <w:pPr>
        <w:keepNext w:val="0"/>
        <w:spacing w:before="120" w:after="0" w:line="260" w:lineRule="exact"/>
        <w:ind w:left="1080" w:right="0" w:firstLine="0"/>
        <w:jc w:val="left"/>
      </w:pPr>
      <w:r>
        <w:rPr>
          <w:rFonts w:ascii="Times New Roman" w:hAnsi="Times New Roman" w:eastAsia="Times New Roman" w:cs="Times New Roman"/>
          <w:b/>
          <w:sz w:val="24"/>
        </w:rPr>
        <w:t>Employment of Agents</w:t>
      </w:r>
    </w:p>
    <w:p>
      <w:pPr>
        <w:keepNext w:val="0"/>
        <w:spacing w:before="120" w:after="0" w:line="260" w:lineRule="exact"/>
        <w:ind w:left="1440" w:right="0" w:firstLine="0"/>
        <w:jc w:val="left"/>
      </w:pPr>
      <w:r>
        <w:rPr>
          <w:rFonts w:ascii="Times New Roman" w:hAnsi="Times New Roman" w:eastAsia="Times New Roman" w:cs="Times New Roman"/>
          <w:b w:val="0"/>
          <w:sz w:val="24"/>
        </w:rPr>
        <w:t>6.9.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personal representative shall have the power to employ and pay the compensation of any and all attorneys, agents, custodians, attorneys-in-fact, experts, investment counsel, accountants, bookkeepers, or other agents or providers of services as my personal representative deems advisable in the administration of my estate.</w:t>
      </w:r>
    </w:p>
    <w:p>
      <w:pPr>
        <w:keepNext w:val="0"/>
        <w:spacing w:before="120" w:after="0" w:line="260" w:lineRule="exact"/>
        <w:ind w:left="1080" w:right="0" w:firstLine="0"/>
        <w:jc w:val="left"/>
      </w:pPr>
      <w:r>
        <w:rPr>
          <w:rFonts w:ascii="Times New Roman" w:hAnsi="Times New Roman" w:eastAsia="Times New Roman" w:cs="Times New Roman"/>
          <w:b/>
          <w:sz w:val="24"/>
        </w:rPr>
        <w:t>Commissions</w:t>
      </w:r>
    </w:p>
    <w:p>
      <w:pPr>
        <w:keepNext w:val="0"/>
        <w:spacing w:before="120" w:after="0" w:line="260" w:lineRule="exact"/>
        <w:ind w:left="1440" w:right="0" w:firstLine="0"/>
        <w:jc w:val="left"/>
      </w:pPr>
      <w:r>
        <w:rPr>
          <w:rFonts w:ascii="Times New Roman" w:hAnsi="Times New Roman" w:eastAsia="Times New Roman" w:cs="Times New Roman"/>
          <w:b w:val="0"/>
          <w:sz w:val="24"/>
        </w:rPr>
        <w:t>6.10.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personal representative shall have the power to take reasonable commissions on account at any time during the administration of my estate without the approval of any beneficiary or of the court, but subject to allowance or disallowance on the settlement of the final account of my personal representative.</w:t>
      </w:r>
    </w:p>
    <w:p>
      <w:pPr>
        <w:keepNext w:val="0"/>
        <w:spacing w:before="120" w:after="0" w:line="260" w:lineRule="exact"/>
        <w:ind w:left="1080" w:right="0" w:firstLine="0"/>
        <w:jc w:val="left"/>
      </w:pPr>
      <w:r>
        <w:rPr>
          <w:rFonts w:ascii="Times New Roman" w:hAnsi="Times New Roman" w:eastAsia="Times New Roman" w:cs="Times New Roman"/>
          <w:b/>
          <w:sz w:val="24"/>
        </w:rPr>
        <w:t>Third-Party Reliance</w:t>
      </w:r>
    </w:p>
    <w:p>
      <w:pPr>
        <w:keepNext w:val="0"/>
        <w:spacing w:before="120" w:after="0" w:line="260" w:lineRule="exact"/>
        <w:ind w:left="1440" w:right="0" w:firstLine="0"/>
        <w:jc w:val="left"/>
      </w:pPr>
      <w:r>
        <w:rPr>
          <w:rFonts w:ascii="Times New Roman" w:hAnsi="Times New Roman" w:eastAsia="Times New Roman" w:cs="Times New Roman"/>
          <w:b w:val="0"/>
          <w:sz w:val="24"/>
        </w:rPr>
        <w:t>6.11.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person or corporation dealing with my personal representative shall be required to see to the application of any property paid or delivered to my personal representative, or to inquire into either the authority of my personal representative to enter into any transaction or the expediency or propriety of any transaction entered into by my personal representative.</w:t>
      </w:r>
    </w:p>
    <w:p>
      <w:pPr>
        <w:keepNext w:val="0"/>
        <w:spacing w:before="120" w:after="0" w:line="260" w:lineRule="exact"/>
        <w:ind w:left="1080" w:right="0" w:firstLine="0"/>
        <w:jc w:val="left"/>
      </w:pPr>
      <w:r>
        <w:rPr>
          <w:rFonts w:ascii="Times New Roman" w:hAnsi="Times New Roman" w:eastAsia="Times New Roman" w:cs="Times New Roman"/>
          <w:b/>
          <w:sz w:val="24"/>
        </w:rPr>
        <w:t>Digital Assets</w:t>
      </w:r>
    </w:p>
    <w:p>
      <w:pPr>
        <w:keepNext w:val="0"/>
        <w:spacing w:before="120" w:after="0" w:line="260" w:lineRule="exact"/>
        <w:ind w:left="1440" w:right="0" w:firstLine="0"/>
        <w:jc w:val="left"/>
      </w:pPr>
      <w:r>
        <w:rPr>
          <w:rFonts w:ascii="Times New Roman" w:hAnsi="Times New Roman" w:eastAsia="Times New Roman" w:cs="Times New Roman"/>
          <w:b w:val="0"/>
          <w:sz w:val="24"/>
        </w:rPr>
        <w:t>6.12.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personal representative shall have the power to access, use and control my digital devices, including, but not limited to, desktop computers, laptop computers, tablets, peripheral storage devices, mobile telephones, smart phones, and any similar digital device which currently exists or may exist as technology develops or such comparable items as technology develops with the purpose of accessing, modifying, deleting, controlling, or transferring my digital assets; access, modify, delete, control and transfer my digital assets, whether or not the personal represenativey is the original user of such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and similar digital items which currently exist or may exist as technology develops or such comparable items as technology develops; access any of my electronically stored information; access the content of any communication that has been electronically stored by the service provider for that communication or that is carried or maintained by the service provider for that communication; and access any record or other information pertaining to me with respect to that service. I direct that the terms used in this authorization are to be construed as broadly as possible and that this authorization of access be construed as my lawful consent under the Florida Fiduciary Access to Digital Assets Act; Electronic Communications Privacy Act of 1986, as amended; the Computer Fraud and Abuse Act of 1986, as amended; and any other applicable Federal or state data privacy law or criminal law.</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DEATH TAXES.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Death Taxes</w:t>
      </w:r>
    </w:p>
    <w:p>
      <w:pPr>
        <w:keepNext w:val="0"/>
        <w:spacing w:before="120" w:after="0" w:line="260" w:lineRule="exact"/>
        <w:ind w:left="1440" w:right="0" w:firstLine="0"/>
        <w:jc w:val="left"/>
      </w:pPr>
      <w:r>
        <w:rPr>
          <w:rFonts w:ascii="Times New Roman" w:hAnsi="Times New Roman" w:eastAsia="Times New Roman" w:cs="Times New Roman"/>
          <w:b w:val="0"/>
          <w:sz w:val="24"/>
        </w:rPr>
        <w:t>7.1.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direct that any estate, inheritance, or other death taxes payable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not limited to taxes assessed on property passing under this Will, shall be [describe testator's intention, e.g., paid out of [indicate source, e.g., my residuary estate] and shall not be deducted or collected from any beneficiary under this Will or any other transferee].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PERSONAL REPRESENTATIVE.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Liability Limited to Actual Fraud, or Willful Misconduct</w:t>
      </w:r>
    </w:p>
    <w:p>
      <w:pPr>
        <w:keepNext w:val="0"/>
        <w:spacing w:before="120" w:after="0" w:line="260" w:lineRule="exact"/>
        <w:ind w:left="1440" w:right="0" w:firstLine="0"/>
        <w:jc w:val="left"/>
      </w:pPr>
      <w:r>
        <w:rPr>
          <w:rFonts w:ascii="Times New Roman" w:hAnsi="Times New Roman" w:eastAsia="Times New Roman" w:cs="Times New Roman"/>
          <w:b w:val="0"/>
          <w:sz w:val="24"/>
        </w:rPr>
        <w:t>8.1.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personal representative shall not at any time be liable for any mistake of law or fact or both, for any error of judgment, or for any loss coming to any beneficiary under this Will or to any other person, unless the loss was caused by actual fraud or willful misconduct on the part of the personal representative. My personal representative may, from time to time, consult with counsel with respect to the meaning, construction, and operation of this Will, particularly with respect to the apportionments, allocations, and disbursements, and may act on the advice of counsel in all matters without incurring liability on account of [his or her] actions.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TESTAMENTARY GUARDIAN.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9.1.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Should I predecease my spouse leaving unmarried minor children, my spouse shall have all rights of legal and physical custody and control of our minor children without the need of the appointment of any guardian of the person or property for any minor child. However, should my spouse predecease me and, at the time of my death, any child of mine is unmarried and still under the age of 18 years, I appoint [name and relationship of guardian], who resides at [address], to be guardian of the property and of the person of each minor child. If [name of first appointee] is unable or unwilling to serve as guardian, I appoint [name and relationship of alternate guardian], who resides at [address], to be guardian of the property and of the person of the minor children.</w:t>
      </w:r>
    </w:p>
    <w:p>
      <w:pPr>
        <w:keepNext w:val="0"/>
        <w:spacing w:before="120" w:after="0" w:line="260" w:lineRule="exact"/>
        <w:ind w:left="1080" w:right="0" w:firstLine="0"/>
        <w:jc w:val="left"/>
      </w:pPr>
      <w:r>
        <w:rPr>
          <w:rFonts w:ascii="Times New Roman" w:hAnsi="Times New Roman" w:eastAsia="Times New Roman" w:cs="Times New Roman"/>
          <w:b/>
          <w:sz w:val="24"/>
        </w:rPr>
        <w:t>No Bond Required</w:t>
      </w:r>
    </w:p>
    <w:p>
      <w:pPr>
        <w:keepNext w:val="0"/>
        <w:spacing w:before="120" w:after="0" w:line="260" w:lineRule="exact"/>
        <w:ind w:left="1440" w:right="0" w:firstLine="0"/>
        <w:jc w:val="left"/>
      </w:pPr>
      <w:r>
        <w:rPr>
          <w:rFonts w:ascii="Times New Roman" w:hAnsi="Times New Roman" w:eastAsia="Times New Roman" w:cs="Times New Roman"/>
          <w:b w:val="0"/>
          <w:sz w:val="24"/>
        </w:rPr>
        <w:t>9.2.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bond shall be required of any guardian of the person or property of my minor children who is appointed under this Will.</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INTERPRETATION.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sz w:val="24"/>
        </w:rPr>
        <w:t>Will Not Contractual</w:t>
      </w:r>
    </w:p>
    <w:p>
      <w:pPr>
        <w:keepNext w:val="0"/>
        <w:spacing w:before="120" w:after="0" w:line="260" w:lineRule="exact"/>
        <w:ind w:left="1440" w:right="0" w:firstLine="0"/>
        <w:jc w:val="left"/>
      </w:pPr>
      <w:r>
        <w:rPr>
          <w:rFonts w:ascii="Times New Roman" w:hAnsi="Times New Roman" w:eastAsia="Times New Roman" w:cs="Times New Roman"/>
          <w:b w:val="0"/>
          <w:sz w:val="24"/>
        </w:rPr>
        <w:t>10.1.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spouse and I are executing wills at approximately the same time, in which each of us is the primary beneficiary of the will of the other. These wills are not being executed pursuant to any contract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or any contract not to revoke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The will of each of us is revocable at any time, whether before or after the death of the other spouse, at the sole discretion of the spouse making the will.</w:t>
      </w:r>
    </w:p>
    <w:p>
      <w:pPr>
        <w:keepNext w:val="0"/>
        <w:spacing w:before="120" w:after="0" w:line="260" w:lineRule="exact"/>
        <w:ind w:left="1080" w:right="0" w:firstLine="0"/>
        <w:jc w:val="left"/>
      </w:pPr>
      <w:r>
        <w:rPr>
          <w:rFonts w:ascii="Times New Roman" w:hAnsi="Times New Roman" w:eastAsia="Times New Roman" w:cs="Times New Roman"/>
          <w:b/>
          <w:sz w:val="24"/>
        </w:rPr>
        <w:t>Meaning of "Survive" / Perpetuities</w:t>
      </w:r>
    </w:p>
    <w:p>
      <w:pPr>
        <w:keepNext w:val="0"/>
        <w:spacing w:before="120" w:after="0" w:line="260" w:lineRule="exact"/>
        <w:ind w:left="1440" w:right="0" w:firstLine="0"/>
        <w:jc w:val="left"/>
      </w:pPr>
      <w:r>
        <w:rPr>
          <w:rFonts w:ascii="Times New Roman" w:hAnsi="Times New Roman" w:eastAsia="Times New Roman" w:cs="Times New Roman"/>
          <w:b w:val="0"/>
          <w:sz w:val="24"/>
        </w:rPr>
        <w:t>10.2.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For the purposes of this Will, in determining whether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has survived me or another person, (1) my spouse shall be deemed to have survived me unless it unmistakably appears by proof that [he or she] predeceased me; and (2) in all other cases,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shall not be deemed to have survived me or another person if [he or she] dies within thirty (30) days of my death or of the death of the other person</w:t>
      </w:r>
    </w:p>
    <w:p>
      <w:pPr>
        <w:keepNext w:val="0"/>
        <w:spacing w:before="200" w:after="0" w:line="260" w:lineRule="exact"/>
        <w:ind w:left="1440" w:right="0" w:firstLine="0"/>
        <w:jc w:val="both"/>
      </w:pPr>
      <w:r>
        <w:rPr>
          <w:rFonts w:ascii="Times New Roman" w:hAnsi="Times New Roman" w:eastAsia="Times New Roman" w:cs="Times New Roman"/>
          <w:b w:val="0"/>
          <w:sz w:val="24"/>
        </w:rPr>
        <w:t>No trust created hereby, or by exercise of power of appointment hereunder, shall continue for more than 21 years after the death of the last to die of myself and the beneficiaries in being at my death. Any property still held in trust at the expiration of that period shall immediately be distributed to the persons then entitled to receive or have the benefit of the income therefrom in the proportions in which they are entitled thereto, or if their interests are indefinite, then in equal shares.</w:t>
      </w:r>
    </w:p>
    <w:p>
      <w:pPr>
        <w:keepNext w:val="0"/>
        <w:spacing w:before="120" w:after="0" w:line="260" w:lineRule="exact"/>
        <w:ind w:left="1080" w:right="0" w:firstLine="0"/>
        <w:jc w:val="left"/>
      </w:pPr>
      <w:r>
        <w:rPr>
          <w:rFonts w:ascii="Times New Roman" w:hAnsi="Times New Roman" w:eastAsia="Times New Roman" w:cs="Times New Roman"/>
          <w:b/>
          <w:sz w:val="24"/>
        </w:rPr>
        <w:t>Successors</w:t>
      </w:r>
    </w:p>
    <w:p>
      <w:pPr>
        <w:keepNext w:val="0"/>
        <w:spacing w:before="120" w:after="0" w:line="260" w:lineRule="exact"/>
        <w:ind w:left="1440" w:right="0" w:firstLine="0"/>
        <w:jc w:val="left"/>
      </w:pPr>
      <w:r>
        <w:rPr>
          <w:rFonts w:ascii="Times New Roman" w:hAnsi="Times New Roman" w:eastAsia="Times New Roman" w:cs="Times New Roman"/>
          <w:b w:val="0"/>
          <w:sz w:val="24"/>
        </w:rPr>
        <w:t>10.3.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pronouns referring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personal representative and the term "personal representative" shall be construed to mean any person acting as my personal representative or administrator with will annexed, as the case may be.</w:t>
      </w:r>
    </w:p>
    <w:p>
      <w:pPr>
        <w:keepNext w:val="0"/>
        <w:spacing w:before="120" w:after="0" w:line="260" w:lineRule="exact"/>
        <w:ind w:left="1080" w:right="0" w:firstLine="0"/>
        <w:jc w:val="left"/>
      </w:pPr>
      <w:r>
        <w:rPr>
          <w:rFonts w:ascii="Times New Roman" w:hAnsi="Times New Roman" w:eastAsia="Times New Roman" w:cs="Times New Roman"/>
          <w:b/>
          <w:sz w:val="24"/>
        </w:rPr>
        <w:t>Number and Gender</w:t>
      </w:r>
    </w:p>
    <w:p>
      <w:pPr>
        <w:keepNext w:val="0"/>
        <w:spacing w:before="120" w:after="0" w:line="260" w:lineRule="exact"/>
        <w:ind w:left="1440" w:right="0" w:firstLine="0"/>
        <w:jc w:val="left"/>
      </w:pPr>
      <w:r>
        <w:rPr>
          <w:rFonts w:ascii="Times New Roman" w:hAnsi="Times New Roman" w:eastAsia="Times New Roman" w:cs="Times New Roman"/>
          <w:b w:val="0"/>
          <w:sz w:val="24"/>
        </w:rPr>
        <w:t>10.4.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required by the context of this Will, singular language shall be construed as plural, plural language shall be construed as singular, and the gender of personal pronouns shall be construed as either masculine, feminine, or neuter.</w:t>
      </w:r>
    </w:p>
    <w:p>
      <w:pPr>
        <w:keepNext w:val="0"/>
        <w:spacing w:before="120" w:after="0" w:line="260" w:lineRule="exact"/>
        <w:ind w:left="1080" w:right="0" w:firstLine="0"/>
        <w:jc w:val="left"/>
      </w:pPr>
      <w:r>
        <w:rPr>
          <w:rFonts w:ascii="Times New Roman" w:hAnsi="Times New Roman" w:eastAsia="Times New Roman" w:cs="Times New Roman"/>
          <w:b/>
          <w:sz w:val="24"/>
        </w:rPr>
        <w:t>Headings</w:t>
      </w:r>
    </w:p>
    <w:p>
      <w:pPr>
        <w:keepNext w:val="0"/>
        <w:spacing w:before="120" w:after="0" w:line="260" w:lineRule="exact"/>
        <w:ind w:left="1440" w:right="0" w:firstLine="0"/>
        <w:jc w:val="left"/>
      </w:pPr>
      <w:r>
        <w:rPr>
          <w:rFonts w:ascii="Times New Roman" w:hAnsi="Times New Roman" w:eastAsia="Times New Roman" w:cs="Times New Roman"/>
          <w:b w:val="0"/>
          <w:sz w:val="24"/>
        </w:rPr>
        <w:t>10.5.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headings used in this Will to describe the contents of each article, paragraph, or other division are provided for convenience only and shall not be construed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Will.</w:t>
      </w:r>
    </w:p>
    <w:p>
      <w:pPr>
        <w:keepNext w:val="0"/>
        <w:spacing w:before="120" w:after="0" w:line="260" w:lineRule="exact"/>
        <w:ind w:left="1080" w:right="0" w:firstLine="0"/>
        <w:jc w:val="left"/>
      </w:pPr>
      <w:r>
        <w:rPr>
          <w:rFonts w:ascii="Times New Roman" w:hAnsi="Times New Roman" w:eastAsia="Times New Roman" w:cs="Times New Roman"/>
          <w:b/>
          <w:sz w:val="24"/>
        </w:rPr>
        <w:t>Governing Law</w:t>
      </w:r>
    </w:p>
    <w:p>
      <w:pPr>
        <w:keepNext w:val="0"/>
        <w:spacing w:before="120" w:after="0" w:line="260" w:lineRule="exact"/>
        <w:ind w:left="1440" w:right="0" w:firstLine="0"/>
        <w:jc w:val="left"/>
      </w:pPr>
      <w:r>
        <w:rPr>
          <w:rFonts w:ascii="Times New Roman" w:hAnsi="Times New Roman" w:eastAsia="Times New Roman" w:cs="Times New Roman"/>
          <w:b w:val="0"/>
          <w:sz w:val="24"/>
        </w:rPr>
        <w:t>10.6.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This Will shall be construed in conformity with the law of the State of Florida.</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testator] 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200" w:after="0" w:line="260" w:lineRule="exact"/>
        <w:ind w:left="720" w:right="0" w:firstLine="0"/>
        <w:jc w:val="both"/>
      </w:pPr>
      <w:r>
        <w:rPr>
          <w:rFonts w:ascii="Times New Roman" w:hAnsi="Times New Roman" w:eastAsia="Times New Roman" w:cs="Times New Roman"/>
          <w:b w:val="0"/>
          <w:sz w:val="24"/>
        </w:rPr>
        <w:t>Signed and declared by [name of testator] as [his or her] last Will, in the presence of us, who at the request of the testator, and in the presence of the testator and of each other, subscribe our names as witnesses.</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[signature of witness] 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720" w:right="0" w:firstLine="0"/>
        <w:jc w:val="left"/>
      </w:pPr>
      <w:r>
        <w:rPr>
          <w:rFonts w:ascii="Times New Roman" w:hAnsi="Times New Roman" w:eastAsia="Times New Roman" w:cs="Times New Roman"/>
          <w:b w:val="0"/>
          <w:sz w:val="24"/>
        </w:rPr>
        <w:t xml:space="preserve">[signature of witness] ___________________ </w:t>
      </w:r>
    </w:p>
    <w:p>
      <w:pPr>
        <w:keepNext w:val="0"/>
        <w:spacing w:before="120" w:after="0" w:line="260" w:lineRule="exact"/>
        <w:ind w:left="720" w:right="0" w:firstLine="0"/>
        <w:jc w:val="left"/>
      </w:pPr>
      <w:r>
        <w:rPr>
          <w:rFonts w:ascii="Times New Roman" w:hAnsi="Times New Roman" w:eastAsia="Times New Roman" w:cs="Times New Roman"/>
          <w:b w:val="0"/>
          <w:sz w:val="24"/>
        </w:rPr>
        <w:t>[typed name]</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200" w:after="0" w:line="260" w:lineRule="exact"/>
        <w:ind w:left="360" w:right="0" w:firstLine="0"/>
        <w:jc w:val="center"/>
      </w:pPr>
      <w:r>
        <w:rPr>
          <w:rFonts w:ascii="Times New Roman" w:hAnsi="Times New Roman" w:eastAsia="Times New Roman" w:cs="Times New Roman"/>
          <w:b w:val="0"/>
          <w:sz w:val="24"/>
        </w:rPr>
        <w:t>[Continue with Optional Clause, if desired]</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