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Married Individual with Minor Children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LAST WILL OF [name of testator]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[name of testator],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citizen of [name of country or countries, e.g., the United States of America]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of the "[City or Town] of [name of city or town], County of [name of county], State of Florida, declare this to be my Will. I revoke any and all Wills and Codicils that I have previously made.</w:t>
      </w:r>
    </w:p>
    <w:p>
      <w:pPr>
        <w:keepNext w:val="0"/>
        <w:spacing w:before="120" w:after="0" w:line="260" w:lineRule="exact"/>
        <w:ind w:left="36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FAMILY</w:t>
      </w:r>
    </w:p>
    <w:p>
      <w:pPr>
        <w:keepNext w:val="0"/>
        <w:spacing w:before="120" w:after="0" w:line="260" w:lineRule="exact"/>
        <w:ind w:left="720" w:right="0" w:firstLine="0"/>
        <w:jc w:val="left"/>
      </w:pPr>
      <w:r>
        <w:rPr>
          <w:rFonts w:ascii="Times New Roman" w:hAnsi="Times New Roman" w:eastAsia="Times New Roman" w:cs="Times New Roman"/>
          <w:b w:val="0"/>
          <w:sz w:val="24"/>
        </w:rPr>
        <w:t>Identification of Family</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declare that I am married to [name of spouse] and that there are [number] children of this marriage, whose names and birthdates are: [name and birthdate of each child].</w:t>
      </w:r>
    </w:p>
    <w:p>
      <w:pPr>
        <w:keepNext w:val="0"/>
        <w:spacing w:before="120" w:after="0" w:line="260" w:lineRule="exact"/>
        <w:ind w:left="720" w:right="0" w:firstLine="0"/>
        <w:jc w:val="left"/>
      </w:pPr>
      <w:r>
        <w:rPr>
          <w:rFonts w:ascii="Times New Roman" w:hAnsi="Times New Roman" w:eastAsia="Times New Roman" w:cs="Times New Roman"/>
          <w:b w:val="0"/>
          <w:sz w:val="24"/>
        </w:rPr>
        <w:t>Definition of Family Terms</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As used in this Will, the term "my spouse" shall mean only [name of spouse], who [is or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citizen of the United States of America. As used in this Will, the term "my children" refers to all my natural children, including any that may subsequently be born. My "natural children" [include or exclude] those born outside of lawful marriage and [include or exclude] any with regard to whom my parental rights have been terminated. The term "my children" also includes all my adopted children and any that I may subsequently adopt. The term "my children" excludes all other persons, including [describe, e.g., any stepchildren or foster children who reside with me or who may subsequently reside with me]. As used in this Will, the term "issue" refers to all lineal descendants of the indicated person of all generations, with the relationship of parent and child at each generation determined by the definition of "children" set forth in this Paragraph </w:t>
      </w:r>
      <w:r>
        <w:rPr>
          <w:rFonts w:ascii="Times New Roman" w:hAnsi="Times New Roman" w:eastAsia="Times New Roman" w:cs="Times New Roman"/>
          <w:b w:val="0"/>
          <w:sz w:val="24"/>
        </w:rPr>
        <w:t>1.2.</w:t>
      </w:r>
    </w:p>
    <w:p>
      <w:pPr>
        <w:keepNext w:val="0"/>
        <w:spacing w:before="120" w:after="0" w:line="260" w:lineRule="exact"/>
        <w:ind w:left="36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BURIAL EXPENSES AND DEBTS</w:t>
      </w:r>
    </w:p>
    <w:p>
      <w:pPr>
        <w:keepNext w:val="0"/>
        <w:spacing w:before="120" w:after="0" w:line="260" w:lineRule="exact"/>
        <w:ind w:left="720" w:right="0" w:firstLine="0"/>
        <w:jc w:val="left"/>
      </w:pPr>
      <w:r>
        <w:rPr>
          <w:rFonts w:ascii="Times New Roman" w:hAnsi="Times New Roman" w:eastAsia="Times New Roman" w:cs="Times New Roman"/>
          <w:b w:val="0"/>
          <w:sz w:val="24"/>
        </w:rPr>
        <w:t>Description of Expenses and Debts</w:t>
      </w:r>
    </w:p>
    <w:p>
      <w:pPr>
        <w:keepNext w:val="0"/>
        <w:spacing w:before="120" w:after="0" w:line="260" w:lineRule="exact"/>
        <w:ind w:left="1080" w:right="0" w:firstLine="0"/>
        <w:jc w:val="left"/>
      </w:pPr>
      <w:r>
        <w:rPr>
          <w:rFonts w:ascii="Times New Roman" w:hAnsi="Times New Roman" w:eastAsia="Times New Roman" w:cs="Times New Roman"/>
          <w:b w:val="0"/>
          <w:sz w:val="24"/>
        </w:rPr>
        <w:t>2.1.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authorize my personal representative to pay all the expenses of (1)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funeral or memorial service, (2) the interment of my remains, including the costs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gravesite, if necessary, and (3) the installation and inscription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suitable marker at, and perpetual care of, the gravesite. I further direct my personal representative to pay all of my debts that my personal representative in his or her sole discretion may allow as claims against my estate. Notwithstanding the foregoing, if any life insurance proceeds or other death benefits that are exempt from claims of creditors become payable to my estate, those proceeds may be made available for the payment of taxes and expenses of administration of my estate, but shall be paid directly to the personal representative as trustee and held in trust and distributed as provided for my residuary estate, and shall not be used for the payment of claims and debts against my estate.</w:t>
      </w:r>
    </w:p>
    <w:p>
      <w:pPr>
        <w:keepNext w:val="0"/>
        <w:spacing w:before="120" w:after="0" w:line="260" w:lineRule="exact"/>
        <w:ind w:left="36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TANGIBLE PERSONAL PROPERTY</w:t>
      </w:r>
    </w:p>
    <w:p>
      <w:pPr>
        <w:keepNext w:val="0"/>
        <w:spacing w:before="120" w:after="0" w:line="260" w:lineRule="exact"/>
        <w:ind w:left="720" w:right="0" w:firstLine="0"/>
        <w:jc w:val="left"/>
      </w:pPr>
      <w:r>
        <w:rPr>
          <w:rFonts w:ascii="Times New Roman" w:hAnsi="Times New Roman" w:eastAsia="Times New Roman" w:cs="Times New Roman"/>
          <w:b w:val="0"/>
          <w:sz w:val="24"/>
        </w:rPr>
        <w:t>Disposition by Separate Writing</w:t>
      </w:r>
    </w:p>
    <w:p>
      <w:pPr>
        <w:keepNext w:val="0"/>
        <w:spacing w:before="120" w:after="0" w:line="260" w:lineRule="exact"/>
        <w:ind w:left="1080" w:right="0" w:firstLine="0"/>
        <w:jc w:val="left"/>
      </w:pPr>
      <w:r>
        <w:rPr>
          <w:rFonts w:ascii="Times New Roman" w:hAnsi="Times New Roman" w:eastAsia="Times New Roman" w:cs="Times New Roman"/>
          <w:b w:val="0"/>
          <w:sz w:val="24"/>
        </w:rPr>
        <w:t>3.1.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give to those persons designated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signed separate writing the items referred to therein. In the event of more than one such separate writing, the last dated separate writing shall control, and all others shall be void. My Personal Representative will not be bound by any written list produced or discovered more than two months after my death.</w:t>
      </w:r>
    </w:p>
    <w:p>
      <w:pPr>
        <w:keepNext w:val="0"/>
        <w:spacing w:before="120" w:after="0" w:line="260" w:lineRule="exact"/>
        <w:ind w:left="720" w:right="0" w:firstLine="0"/>
        <w:jc w:val="left"/>
      </w:pPr>
      <w:r>
        <w:rPr>
          <w:rFonts w:ascii="Times New Roman" w:hAnsi="Times New Roman" w:eastAsia="Times New Roman" w:cs="Times New Roman"/>
          <w:b w:val="0"/>
          <w:sz w:val="24"/>
        </w:rPr>
        <w:t>Disposition to Spouse</w:t>
      </w:r>
    </w:p>
    <w:p>
      <w:pPr>
        <w:keepNext w:val="0"/>
        <w:spacing w:before="120" w:after="0" w:line="260" w:lineRule="exact"/>
        <w:ind w:left="1080" w:right="0" w:firstLine="0"/>
        <w:jc w:val="left"/>
      </w:pPr>
      <w:r>
        <w:rPr>
          <w:rFonts w:ascii="Times New Roman" w:hAnsi="Times New Roman" w:eastAsia="Times New Roman" w:cs="Times New Roman"/>
          <w:b w:val="0"/>
          <w:sz w:val="24"/>
        </w:rPr>
        <w:t>3.2.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the extent not disposed of under Paragraph </w:t>
      </w: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above, I give and devise all my aforesaid tangible personal property to my spouse, if my spouse shall survive me.</w:t>
      </w:r>
    </w:p>
    <w:p>
      <w:pPr>
        <w:keepNext w:val="0"/>
        <w:spacing w:before="120" w:after="0" w:line="260" w:lineRule="exact"/>
        <w:ind w:left="720" w:right="0" w:firstLine="0"/>
        <w:jc w:val="left"/>
      </w:pPr>
      <w:r>
        <w:rPr>
          <w:rFonts w:ascii="Times New Roman" w:hAnsi="Times New Roman" w:eastAsia="Times New Roman" w:cs="Times New Roman"/>
          <w:b w:val="0"/>
          <w:sz w:val="24"/>
        </w:rPr>
        <w:t>Alternate Disposition to Children</w:t>
      </w:r>
    </w:p>
    <w:p>
      <w:pPr>
        <w:keepNext w:val="0"/>
        <w:spacing w:before="120" w:after="0" w:line="260" w:lineRule="exact"/>
        <w:ind w:left="1080" w:right="0" w:firstLine="0"/>
        <w:jc w:val="left"/>
      </w:pPr>
      <w:r>
        <w:rPr>
          <w:rFonts w:ascii="Times New Roman" w:hAnsi="Times New Roman" w:eastAsia="Times New Roman" w:cs="Times New Roman"/>
          <w:b w:val="0"/>
          <w:sz w:val="24"/>
        </w:rPr>
        <w:t>3.3.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spouse does not survive me, and any child of mine survives me, I direct my personal representative to divide my tangible personal property into two parts. The first part shall contain all items that my personal representative determines, after consulting with my children, to be of no present or future value or use to my children. The second part shall contain the balance of the property. My personal representative shall dispose of the first part by sale, abandonment, destruction, or gift to any charity or person. The proceeds of any sale shall be added to my residuary estate. All property in the second part I give to my children who survive me, in substantially equal shares, to be divided among them as they shall agree. If any child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the guardian of the person appointed for that child must agree to the division. If no agreement is reached within [period of time, e.g., 90 days] after my death, all property in the second part shall be divided among all my surviving children in such manner as my personal representative shall direct. The decision of my personal representative shall be conclusive and binding on all persons interested in my estate.</w:t>
      </w:r>
    </w:p>
    <w:p>
      <w:pPr>
        <w:keepNext w:val="0"/>
        <w:spacing w:before="120" w:after="0" w:line="260" w:lineRule="exact"/>
        <w:ind w:left="36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RESIDUARY ESTATE</w:t>
      </w:r>
    </w:p>
    <w:p>
      <w:pPr>
        <w:keepNext w:val="0"/>
        <w:spacing w:before="120" w:after="0" w:line="260" w:lineRule="exact"/>
        <w:ind w:left="720" w:right="0" w:firstLine="0"/>
        <w:jc w:val="left"/>
      </w:pPr>
      <w:r>
        <w:rPr>
          <w:rFonts w:ascii="Times New Roman" w:hAnsi="Times New Roman" w:eastAsia="Times New Roman" w:cs="Times New Roman"/>
          <w:b w:val="0"/>
          <w:sz w:val="24"/>
        </w:rPr>
        <w:t>Disposition to Spouse</w:t>
      </w:r>
    </w:p>
    <w:p>
      <w:pPr>
        <w:keepNext w:val="0"/>
        <w:spacing w:before="120" w:after="0" w:line="260" w:lineRule="exact"/>
        <w:ind w:left="1080" w:right="0" w:firstLine="0"/>
        <w:jc w:val="left"/>
      </w:pPr>
      <w:r>
        <w:rPr>
          <w:rFonts w:ascii="Times New Roman" w:hAnsi="Times New Roman" w:eastAsia="Times New Roman" w:cs="Times New Roman"/>
          <w:b w:val="0"/>
          <w:sz w:val="24"/>
        </w:rPr>
        <w:t>4.1.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of the rest, residue, and remainder of the property that I own at the time of my death, both real and personal, and of every kind and description, wherever situated, to which I may be legally or equitably entitled at the time of my death, including lapsed devises, but expressly excluding any property over which I may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to appoint  that is otherwise exercised (my "residuary estate"), I give outright and absolutely to my spouse if my spouse survives me.</w:t>
      </w:r>
    </w:p>
    <w:p>
      <w:pPr>
        <w:keepNext w:val="0"/>
        <w:spacing w:before="120" w:after="0" w:line="260" w:lineRule="exact"/>
        <w:ind w:left="720" w:right="0" w:firstLine="0"/>
        <w:jc w:val="left"/>
      </w:pPr>
      <w:r>
        <w:rPr>
          <w:rFonts w:ascii="Times New Roman" w:hAnsi="Times New Roman" w:eastAsia="Times New Roman" w:cs="Times New Roman"/>
          <w:b w:val="0"/>
          <w:sz w:val="24"/>
        </w:rPr>
        <w:t>Alternate Disposition to Children</w:t>
      </w:r>
    </w:p>
    <w:p>
      <w:pPr>
        <w:keepNext w:val="0"/>
        <w:spacing w:before="120" w:after="0" w:line="260" w:lineRule="exact"/>
        <w:ind w:left="1080" w:right="0" w:firstLine="0"/>
        <w:jc w:val="left"/>
      </w:pPr>
      <w:r>
        <w:rPr>
          <w:rFonts w:ascii="Times New Roman" w:hAnsi="Times New Roman" w:eastAsia="Times New Roman" w:cs="Times New Roman"/>
          <w:b w:val="0"/>
          <w:sz w:val="24"/>
        </w:rPr>
        <w:t>4.2.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spouse does not survive me, I give my residuary estate to my children, including any child of mine who predeceases me leaving issue who survive me, to be divided among them in equal shares. The share of any child of mine who predeceases me leaving issue who survive me shall pass to such issue </w:t>
      </w:r>
      <w:r>
        <w:rPr>
          <w:rFonts w:ascii="Times New Roman" w:hAnsi="Times New Roman" w:eastAsia="Times New Roman" w:cs="Times New Roman"/>
          <w:b w:val="0"/>
          <w:sz w:val="24"/>
        </w:rPr>
        <w:t>per stirpes</w:t>
      </w:r>
      <w:r>
        <w:rPr>
          <w:rFonts w:ascii="Times New Roman" w:hAnsi="Times New Roman" w:eastAsia="Times New Roman" w:cs="Times New Roman"/>
          <w:b w:val="0"/>
          <w:sz w:val="24"/>
        </w:rPr>
        <w:t xml:space="preserve">. Any such shares shall be distributed outright subject to Paragraph 7.07, provided, however, if any child of mine shall be under twenty-three (23) years of age at my death, my residuary estate shall instead pass in trust as set forth in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of this Will.</w:t>
      </w:r>
    </w:p>
    <w:p>
      <w:pPr>
        <w:keepNext w:val="0"/>
        <w:spacing w:before="120" w:after="0" w:line="260" w:lineRule="exact"/>
        <w:ind w:left="720" w:right="0" w:firstLine="0"/>
        <w:jc w:val="left"/>
      </w:pPr>
      <w:r>
        <w:rPr>
          <w:rFonts w:ascii="Times New Roman" w:hAnsi="Times New Roman" w:eastAsia="Times New Roman" w:cs="Times New Roman"/>
          <w:b w:val="0"/>
          <w:sz w:val="24"/>
        </w:rPr>
        <w:t>Further Alternate Disposition</w:t>
      </w:r>
    </w:p>
    <w:p>
      <w:pPr>
        <w:keepNext w:val="0"/>
        <w:spacing w:before="120" w:after="0" w:line="260" w:lineRule="exact"/>
        <w:ind w:left="1080" w:right="0" w:firstLine="0"/>
        <w:jc w:val="left"/>
      </w:pPr>
      <w:r>
        <w:rPr>
          <w:rFonts w:ascii="Times New Roman" w:hAnsi="Times New Roman" w:eastAsia="Times New Roman" w:cs="Times New Roman"/>
          <w:b w:val="0"/>
          <w:sz w:val="24"/>
        </w:rPr>
        <w:t>4.3.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I am not survived by my spouse, children, or children's issue, as described in Paragraphs </w:t>
      </w: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above, I give my residuary estate as follows: [describe alternate disposition].</w:t>
      </w:r>
    </w:p>
    <w:p>
      <w:pPr>
        <w:keepNext w:val="0"/>
        <w:spacing w:before="120" w:after="0" w:line="260" w:lineRule="exact"/>
        <w:ind w:left="720" w:right="0" w:firstLine="0"/>
        <w:jc w:val="left"/>
      </w:pPr>
      <w:r>
        <w:rPr>
          <w:rFonts w:ascii="Times New Roman" w:hAnsi="Times New Roman" w:eastAsia="Times New Roman" w:cs="Times New Roman"/>
          <w:b w:val="0"/>
          <w:sz w:val="24"/>
        </w:rPr>
        <w:t>Final Alternate Disposition</w:t>
      </w:r>
    </w:p>
    <w:p>
      <w:pPr>
        <w:keepNext w:val="0"/>
        <w:spacing w:before="120" w:after="0" w:line="260" w:lineRule="exact"/>
        <w:ind w:left="1080" w:right="0" w:firstLine="0"/>
        <w:jc w:val="left"/>
      </w:pPr>
      <w:r>
        <w:rPr>
          <w:rFonts w:ascii="Times New Roman" w:hAnsi="Times New Roman" w:eastAsia="Times New Roman" w:cs="Times New Roman"/>
          <w:b w:val="0"/>
          <w:sz w:val="24"/>
        </w:rPr>
        <w:t>4.4.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part of my residuary estate is not completely disposed of by the provisions of Paragraphs </w:t>
      </w: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above, I give that part of my residuary estate to the persons who would receive it under the intestacy statutes of the State of Florida in effect at the time of my death as if I died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of the State of Florida unmarried and intestate.</w:t>
      </w:r>
    </w:p>
    <w:p>
      <w:pPr>
        <w:keepNext w:val="0"/>
        <w:spacing w:before="120" w:after="0" w:line="260" w:lineRule="exact"/>
        <w:ind w:left="36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TESTAMENTARY TRUST</w:t>
      </w:r>
    </w:p>
    <w:p>
      <w:pPr>
        <w:keepNext w:val="0"/>
        <w:spacing w:before="120" w:after="0" w:line="260" w:lineRule="exact"/>
        <w:ind w:left="720" w:right="0" w:firstLine="0"/>
        <w:jc w:val="left"/>
      </w:pPr>
      <w:r>
        <w:rPr>
          <w:rFonts w:ascii="Times New Roman" w:hAnsi="Times New Roman" w:eastAsia="Times New Roman" w:cs="Times New Roman"/>
          <w:b w:val="0"/>
          <w:sz w:val="24"/>
        </w:rPr>
        <w:t>Trust Established</w:t>
      </w:r>
    </w:p>
    <w:p>
      <w:pPr>
        <w:keepNext w:val="0"/>
        <w:spacing w:before="120" w:after="0" w:line="260" w:lineRule="exact"/>
        <w:ind w:left="1080" w:right="0" w:firstLine="0"/>
        <w:jc w:val="left"/>
      </w:pPr>
      <w:r>
        <w:rPr>
          <w:rFonts w:ascii="Times New Roman" w:hAnsi="Times New Roman" w:eastAsia="Times New Roman" w:cs="Times New Roman"/>
          <w:b w:val="0"/>
          <w:sz w:val="24"/>
        </w:rPr>
        <w:t>5.1.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the time of my death my spouse has predeceased me and I have children who have not yet reached the age of twenty-three (23) years, I give my residuary estate in trust for the benefit of all my children, to be administered in conformity with the provisions of this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Appointment of Trustee</w:t>
      </w:r>
    </w:p>
    <w:p>
      <w:pPr>
        <w:keepNext w:val="0"/>
        <w:spacing w:before="120" w:after="0" w:line="260" w:lineRule="exact"/>
        <w:ind w:left="1080" w:right="0" w:firstLine="0"/>
        <w:jc w:val="left"/>
      </w:pPr>
      <w:r>
        <w:rPr>
          <w:rFonts w:ascii="Times New Roman" w:hAnsi="Times New Roman" w:eastAsia="Times New Roman" w:cs="Times New Roman"/>
          <w:b w:val="0"/>
          <w:sz w:val="24"/>
        </w:rPr>
        <w:t>5.2.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appoint [name and relationship of trustee, e.g., Joseph Jones, my brother], who resides at [address], to be trustee of the trust established by this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If [name of first trustee] does not survive me, is otherwise unable or unwilling to serve as trustee, or ceases to serve as trustee after having been appointed, I appoint [name and relationship of alternate trustee], who resides at [address], as trustee. [Provide for further alternate trustees, if desired.] The trustee shall have the powers set forth in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of this Will.</w:t>
      </w:r>
    </w:p>
    <w:p>
      <w:pPr>
        <w:keepNext w:val="0"/>
        <w:spacing w:before="120" w:after="0" w:line="260" w:lineRule="exact"/>
        <w:ind w:left="720" w:right="0" w:firstLine="0"/>
        <w:jc w:val="left"/>
      </w:pPr>
      <w:r>
        <w:rPr>
          <w:rFonts w:ascii="Times New Roman" w:hAnsi="Times New Roman" w:eastAsia="Times New Roman" w:cs="Times New Roman"/>
          <w:b w:val="0"/>
          <w:sz w:val="24"/>
        </w:rPr>
        <w:t>Resignation of Trustee</w:t>
      </w:r>
    </w:p>
    <w:p>
      <w:pPr>
        <w:keepNext w:val="0"/>
        <w:spacing w:before="120" w:after="0" w:line="260" w:lineRule="exact"/>
        <w:ind w:left="1080" w:right="0" w:firstLine="0"/>
        <w:jc w:val="left"/>
      </w:pPr>
      <w:r>
        <w:rPr>
          <w:rFonts w:ascii="Times New Roman" w:hAnsi="Times New Roman" w:eastAsia="Times New Roman" w:cs="Times New Roman"/>
          <w:b w:val="0"/>
          <w:sz w:val="24"/>
        </w:rPr>
        <w:t>5.3.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individual trustee may resign from the position of trustee by executing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resignation and delivering it to the successor trustee. The date of the delivery of the resignation shall be the effective date of the resignation. No court action or other proceeding shall be necessary for the resignation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Every title, estate, right, power, and discretion conferred on the initial trustee under this Will is likewise conferred on any successor trustee.</w:t>
      </w:r>
    </w:p>
    <w:p>
      <w:pPr>
        <w:keepNext w:val="0"/>
        <w:spacing w:before="120" w:after="0" w:line="260" w:lineRule="exact"/>
        <w:ind w:left="720" w:right="0" w:firstLine="0"/>
        <w:jc w:val="left"/>
      </w:pPr>
      <w:r>
        <w:rPr>
          <w:rFonts w:ascii="Times New Roman" w:hAnsi="Times New Roman" w:eastAsia="Times New Roman" w:cs="Times New Roman"/>
          <w:b w:val="0"/>
          <w:sz w:val="24"/>
        </w:rPr>
        <w:t>No Bond Required</w:t>
      </w:r>
    </w:p>
    <w:p>
      <w:pPr>
        <w:keepNext w:val="0"/>
        <w:spacing w:before="120" w:after="0" w:line="260" w:lineRule="exact"/>
        <w:ind w:left="1080" w:right="0" w:firstLine="0"/>
        <w:jc w:val="left"/>
      </w:pPr>
      <w:r>
        <w:rPr>
          <w:rFonts w:ascii="Times New Roman" w:hAnsi="Times New Roman" w:eastAsia="Times New Roman" w:cs="Times New Roman"/>
          <w:b w:val="0"/>
          <w:sz w:val="24"/>
        </w:rPr>
        <w:t>5.4.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bond shall be required of any trustee or successor trustee named in this Will.</w:t>
      </w:r>
    </w:p>
    <w:p>
      <w:pPr>
        <w:keepNext w:val="0"/>
        <w:spacing w:before="120" w:after="0" w:line="260" w:lineRule="exact"/>
        <w:ind w:left="720" w:right="0" w:firstLine="0"/>
        <w:jc w:val="left"/>
      </w:pPr>
      <w:r>
        <w:rPr>
          <w:rFonts w:ascii="Times New Roman" w:hAnsi="Times New Roman" w:eastAsia="Times New Roman" w:cs="Times New Roman"/>
          <w:b w:val="0"/>
          <w:sz w:val="24"/>
        </w:rPr>
        <w:t>Single Trust During Minority of Any Child</w:t>
      </w:r>
    </w:p>
    <w:p>
      <w:pPr>
        <w:keepNext w:val="0"/>
        <w:spacing w:before="120" w:after="0" w:line="260" w:lineRule="exact"/>
        <w:ind w:left="1080" w:right="0" w:firstLine="0"/>
        <w:jc w:val="left"/>
      </w:pPr>
      <w:r>
        <w:rPr>
          <w:rFonts w:ascii="Times New Roman" w:hAnsi="Times New Roman" w:eastAsia="Times New Roman" w:cs="Times New Roman"/>
          <w:b w:val="0"/>
          <w:sz w:val="24"/>
        </w:rPr>
        <w:t>5.5.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Until my youngest living child attains the age of twenty-three (23) years, the trustee from time to time may pay to, or apply directly for the benefit of, any one or more of my children any sums from the principal and net income of the trust as the trustee deems necessary or advisable to provide for the health, support, maintenance, and education of any of my children. Any payment or all payments made in total need not be for the equal benefit of the children. Payments shall be made first from accrued income and, to the extent insufficient, from principal. Any income not so expended shall be added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basis to principal.</w:t>
      </w:r>
    </w:p>
    <w:p>
      <w:pPr>
        <w:keepNext w:val="0"/>
        <w:spacing w:before="120" w:after="0" w:line="260" w:lineRule="exact"/>
        <w:ind w:left="720" w:right="0" w:firstLine="0"/>
        <w:jc w:val="left"/>
      </w:pPr>
      <w:r>
        <w:rPr>
          <w:rFonts w:ascii="Times New Roman" w:hAnsi="Times New Roman" w:eastAsia="Times New Roman" w:cs="Times New Roman"/>
          <w:b w:val="0"/>
          <w:sz w:val="24"/>
        </w:rPr>
        <w:t>Trustee's Judgment Final</w:t>
      </w:r>
    </w:p>
    <w:p>
      <w:pPr>
        <w:keepNext w:val="0"/>
        <w:spacing w:before="120" w:after="0" w:line="260" w:lineRule="exact"/>
        <w:ind w:left="1080" w:right="0" w:firstLine="0"/>
        <w:jc w:val="left"/>
      </w:pPr>
      <w:r>
        <w:rPr>
          <w:rFonts w:ascii="Times New Roman" w:hAnsi="Times New Roman" w:eastAsia="Times New Roman" w:cs="Times New Roman"/>
          <w:b w:val="0"/>
          <w:sz w:val="24"/>
        </w:rPr>
        <w:t>5.6.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judgment of the trustee as to the amount of payments or applications of principal or income pursuant to Paragraph </w:t>
      </w:r>
      <w:r>
        <w:rPr>
          <w:rFonts w:ascii="Times New Roman" w:hAnsi="Times New Roman" w:eastAsia="Times New Roman" w:cs="Times New Roman"/>
          <w:b w:val="0"/>
          <w:sz w:val="24"/>
        </w:rPr>
        <w:t>5.5.</w:t>
      </w:r>
      <w:r>
        <w:rPr>
          <w:rFonts w:ascii="Times New Roman" w:hAnsi="Times New Roman" w:eastAsia="Times New Roman" w:cs="Times New Roman"/>
          <w:b w:val="0"/>
          <w:sz w:val="24"/>
        </w:rPr>
        <w:t xml:space="preserve"> of this Article shall be final and conclusive on all persons interested, or who may become interested, in the trust estate. On making any payments or applications of principal, the trustee shall be fully released and discharged from all further liability or accountability. By way of explanation and example and not by way of limitation, the trustee's power and authority to make discretionary payments to my children may include expenditures for basic maintenance and support; elementary or secondary education; post-secondary technical or vocational training; college, postgraduate, and professional study; and assistance in connection with marriage, acquisition and furnishing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home, and commencing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or profession.</w:t>
      </w:r>
    </w:p>
    <w:p>
      <w:pPr>
        <w:keepNext w:val="0"/>
        <w:spacing w:before="120" w:after="0" w:line="260" w:lineRule="exact"/>
        <w:ind w:left="720" w:right="0" w:firstLine="0"/>
        <w:jc w:val="left"/>
      </w:pPr>
      <w:r>
        <w:rPr>
          <w:rFonts w:ascii="Times New Roman" w:hAnsi="Times New Roman" w:eastAsia="Times New Roman" w:cs="Times New Roman"/>
          <w:b w:val="0"/>
          <w:sz w:val="24"/>
        </w:rPr>
        <w:t>Additions to Corpus</w:t>
      </w:r>
    </w:p>
    <w:p>
      <w:pPr>
        <w:keepNext w:val="0"/>
        <w:spacing w:before="120" w:after="0" w:line="260" w:lineRule="exact"/>
        <w:ind w:left="1080" w:right="0" w:firstLine="0"/>
        <w:jc w:val="left"/>
      </w:pPr>
      <w:r>
        <w:rPr>
          <w:rFonts w:ascii="Times New Roman" w:hAnsi="Times New Roman" w:eastAsia="Times New Roman" w:cs="Times New Roman"/>
          <w:b w:val="0"/>
          <w:sz w:val="24"/>
        </w:rPr>
        <w:t>5.7.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property to which any of my children may be entitled during their minority may be added to the corpus of this trust and administered in accordance with the terms and conditions of this trust. To the extent that the trustee has the authority, whether by appointment as guardian of the estate, special guardian, or otherwise, to determine the disposition of any property to which any child of mine may be entitled during his or her minority, I direct the trustee to add the property to the corpus of this trust.</w:t>
      </w:r>
    </w:p>
    <w:p>
      <w:pPr>
        <w:keepNext w:val="0"/>
        <w:spacing w:before="120" w:after="0" w:line="260" w:lineRule="exact"/>
        <w:ind w:left="720" w:right="0" w:firstLine="0"/>
        <w:jc w:val="left"/>
      </w:pPr>
      <w:r>
        <w:rPr>
          <w:rFonts w:ascii="Times New Roman" w:hAnsi="Times New Roman" w:eastAsia="Times New Roman" w:cs="Times New Roman"/>
          <w:b w:val="0"/>
          <w:sz w:val="24"/>
        </w:rPr>
        <w:t>Division of Corpus</w:t>
      </w:r>
    </w:p>
    <w:p>
      <w:pPr>
        <w:keepNext w:val="0"/>
        <w:spacing w:before="120" w:after="0" w:line="260" w:lineRule="exact"/>
        <w:ind w:left="1080" w:right="0" w:firstLine="0"/>
        <w:jc w:val="left"/>
      </w:pPr>
      <w:r>
        <w:rPr>
          <w:rFonts w:ascii="Times New Roman" w:hAnsi="Times New Roman" w:eastAsia="Times New Roman" w:cs="Times New Roman"/>
          <w:b w:val="0"/>
          <w:sz w:val="24"/>
        </w:rPr>
        <w:t>5.8.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When my youngest living child attains the age of twenty-three (23) years, the trustee shall divide the trust into as many equal shares as there are children of mine then living and children of mine then deceased leaving issue then living. The living issue of any deceased child shall have the share of the deceased child </w:t>
      </w:r>
      <w:r>
        <w:rPr>
          <w:rFonts w:ascii="Times New Roman" w:hAnsi="Times New Roman" w:eastAsia="Times New Roman" w:cs="Times New Roman"/>
          <w:b w:val="0"/>
          <w:sz w:val="24"/>
        </w:rPr>
        <w:t>per stirpes</w:t>
      </w:r>
      <w:r>
        <w:rPr>
          <w:rFonts w:ascii="Times New Roman" w:hAnsi="Times New Roman" w:eastAsia="Times New Roman" w:cs="Times New Roman"/>
          <w:b w:val="0"/>
          <w:sz w:val="24"/>
        </w:rPr>
        <w:t xml:space="preserve">. At any time subsequent, any child or living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may, by written request, withdraw all or any portion of his or her share from the trust. If any beneficiary should die before receiving complete distribution of the property held in trust for his or her benefit, the trustee shall distribute the balance of that beneficiary's share of the trust to his or her surviving issue, per stirpes, or if none to my surviving issue, per stirpes, subject to Paragraph </w:t>
      </w:r>
      <w:r>
        <w:rPr>
          <w:rFonts w:ascii="Times New Roman" w:hAnsi="Times New Roman" w:eastAsia="Times New Roman" w:cs="Times New Roman"/>
          <w:b w:val="0"/>
          <w:sz w:val="24"/>
        </w:rPr>
        <w:t>7.07.</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Spendthrift Provisions</w:t>
      </w:r>
    </w:p>
    <w:p>
      <w:pPr>
        <w:keepNext w:val="0"/>
        <w:spacing w:before="120" w:after="0" w:line="260" w:lineRule="exact"/>
        <w:ind w:left="1080" w:right="0" w:firstLine="0"/>
        <w:jc w:val="left"/>
      </w:pPr>
      <w:r>
        <w:rPr>
          <w:rFonts w:ascii="Times New Roman" w:hAnsi="Times New Roman" w:eastAsia="Times New Roman" w:cs="Times New Roman"/>
          <w:b w:val="0"/>
          <w:sz w:val="24"/>
        </w:rPr>
        <w:t>5.9.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beneficiary of this trust shall have any right or power to voluntarily or involuntarily sell, assign, convey, mortgage, pledge, anticipate, hypothecate or otherwise dispose of any right, title or interest that the beneficiary may acquire in the income or principal of the trust estate until the income or principal has actually been paid over to the beneficiary by the trustee. Nor shall the income or principal of the trust estate, or any part of it, or any interest of any beneficiary under this Will be liable for, or to any extent subject to, any debts of any kind or nature incurred or contracted by any beneficiary, either before or after my death. Any right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to receive assets of the trust estate, either principal or income, for the beneficiary's own use and benefit shall not be available for the satisfaction of any claims of the creditors of the beneficiary. Any right of receipt shall be suspended and may not be exercised by any beneficiary on the filing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proceeding in bankruptcy in which the beneficiary is debtor. The suspension shall be continued during bankruptcy proceedings and shall be restored only after the entry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order of discharge of the beneficiary as debtor.</w:t>
      </w:r>
    </w:p>
    <w:p>
      <w:pPr>
        <w:keepNext w:val="0"/>
        <w:spacing w:before="120" w:after="0" w:line="260" w:lineRule="exact"/>
        <w:ind w:left="36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OF PERSONAL REPRESENTATIVE</w:t>
      </w:r>
    </w:p>
    <w:p>
      <w:pPr>
        <w:keepNext w:val="0"/>
        <w:spacing w:before="120" w:after="0" w:line="260" w:lineRule="exact"/>
        <w:ind w:left="720" w:right="0" w:firstLine="0"/>
        <w:jc w:val="left"/>
      </w:pPr>
      <w:r>
        <w:rPr>
          <w:rFonts w:ascii="Times New Roman" w:hAnsi="Times New Roman" w:eastAsia="Times New Roman" w:cs="Times New Roman"/>
          <w:b w:val="0"/>
          <w:sz w:val="24"/>
        </w:rPr>
        <w:t>Appointment</w:t>
      </w:r>
    </w:p>
    <w:p>
      <w:pPr>
        <w:keepNext w:val="0"/>
        <w:spacing w:before="120" w:after="0" w:line="260" w:lineRule="exact"/>
        <w:ind w:left="1080" w:right="0" w:firstLine="0"/>
        <w:jc w:val="left"/>
      </w:pPr>
      <w:r>
        <w:rPr>
          <w:rFonts w:ascii="Times New Roman" w:hAnsi="Times New Roman" w:eastAsia="Times New Roman" w:cs="Times New Roman"/>
          <w:b w:val="0"/>
          <w:sz w:val="24"/>
        </w:rPr>
        <w:t>6.1.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appoint my spouse as personal representative of my estate. If my spouse does not survive me, refuses or fails to serve as personal representative for any reason, or ceases to serve as personal representative for any reason after having been appointed, [name of successor personal representative] shall act as personal representative. If [name of successor personal representative] does not survive me, refuses or fails to serve as personal representative for any reason, or ceases to serve as personal representative for any reason after having been appointed, then [name of second successor personal representative] shall act as personal representative.</w:t>
      </w:r>
    </w:p>
    <w:p>
      <w:pPr>
        <w:keepNext w:val="0"/>
        <w:spacing w:before="120" w:after="0" w:line="260" w:lineRule="exact"/>
        <w:ind w:left="720" w:right="0" w:firstLine="0"/>
        <w:jc w:val="left"/>
      </w:pPr>
      <w:r>
        <w:rPr>
          <w:rFonts w:ascii="Times New Roman" w:hAnsi="Times New Roman" w:eastAsia="Times New Roman" w:cs="Times New Roman"/>
          <w:b w:val="0"/>
          <w:sz w:val="24"/>
        </w:rPr>
        <w:t>Bond Not Required</w:t>
      </w:r>
    </w:p>
    <w:p>
      <w:pPr>
        <w:keepNext w:val="0"/>
        <w:spacing w:before="120" w:after="0" w:line="260" w:lineRule="exact"/>
        <w:ind w:left="1080" w:right="0" w:firstLine="0"/>
        <w:jc w:val="left"/>
      </w:pPr>
      <w:r>
        <w:rPr>
          <w:rFonts w:ascii="Times New Roman" w:hAnsi="Times New Roman" w:eastAsia="Times New Roman" w:cs="Times New Roman"/>
          <w:b w:val="0"/>
          <w:sz w:val="24"/>
        </w:rPr>
        <w:t>6.2.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individual named in Paragraph </w:t>
      </w: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above shall be required to furnish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bond for the faithful performance of his or her duties as personal representative.</w:t>
      </w:r>
    </w:p>
    <w:p>
      <w:pPr>
        <w:keepNext w:val="0"/>
        <w:spacing w:before="120" w:after="0" w:line="260" w:lineRule="exact"/>
        <w:ind w:left="36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ADMINISTRATION</w:t>
      </w:r>
    </w:p>
    <w:p>
      <w:pPr>
        <w:keepNext w:val="0"/>
        <w:spacing w:before="120" w:after="0" w:line="260" w:lineRule="exact"/>
        <w:ind w:left="720" w:right="0" w:firstLine="0"/>
        <w:jc w:val="left"/>
      </w:pPr>
      <w:r>
        <w:rPr>
          <w:rFonts w:ascii="Times New Roman" w:hAnsi="Times New Roman" w:eastAsia="Times New Roman" w:cs="Times New Roman"/>
          <w:b w:val="0"/>
          <w:sz w:val="24"/>
        </w:rPr>
        <w:t>Grant of Powers</w:t>
      </w:r>
    </w:p>
    <w:p>
      <w:pPr>
        <w:keepNext w:val="0"/>
        <w:spacing w:before="120" w:after="0" w:line="260" w:lineRule="exact"/>
        <w:ind w:left="1080" w:right="0" w:firstLine="0"/>
        <w:jc w:val="left"/>
      </w:pPr>
      <w:r>
        <w:rPr>
          <w:rFonts w:ascii="Times New Roman" w:hAnsi="Times New Roman" w:eastAsia="Times New Roman" w:cs="Times New Roman"/>
          <w:b w:val="0"/>
          <w:sz w:val="24"/>
        </w:rPr>
        <w:t>7.1.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personal representative, in the administration of my estate, and my trustee in the administration of the trust established in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(together referred to as my "fiduciaries"), shall have the powers and authorities set forth in this Article, and shall have all additional powers and protection granted by statute to personal representatives and to trustees at the time of application that are not in conflict with this instrument. These powers may be exercised by my fiduciaries in their sole and absolute discretion, without the permission or order of any court. These powers shall be supplementary to the powers conferred by law.</w:t>
      </w:r>
    </w:p>
    <w:p>
      <w:pPr>
        <w:keepNext w:val="0"/>
        <w:spacing w:before="120" w:after="0" w:line="260" w:lineRule="exact"/>
        <w:ind w:left="720" w:right="0" w:firstLine="0"/>
        <w:jc w:val="left"/>
      </w:pPr>
      <w:r>
        <w:rPr>
          <w:rFonts w:ascii="Times New Roman" w:hAnsi="Times New Roman" w:eastAsia="Times New Roman" w:cs="Times New Roman"/>
          <w:b w:val="0"/>
          <w:sz w:val="24"/>
        </w:rPr>
        <w:t>Retention of Assets</w:t>
      </w:r>
    </w:p>
    <w:p>
      <w:pPr>
        <w:keepNext w:val="0"/>
        <w:spacing w:before="120" w:after="0" w:line="260" w:lineRule="exact"/>
        <w:ind w:left="1080" w:right="0" w:firstLine="0"/>
        <w:jc w:val="left"/>
      </w:pPr>
      <w:r>
        <w:rPr>
          <w:rFonts w:ascii="Times New Roman" w:hAnsi="Times New Roman" w:eastAsia="Times New Roman" w:cs="Times New Roman"/>
          <w:b w:val="0"/>
          <w:sz w:val="24"/>
        </w:rPr>
        <w:t>7.2.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fiduciaries shall have the power to retain any or all property of my estate or trust corpus, however received or acquired, for so long as they deem appropriate. This power may be exercised even though the property may not be of the type authorized by law for investment, and even though retention may leave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disproportionately large amount of the value of my estate invested in one type of property.</w:t>
      </w:r>
    </w:p>
    <w:p>
      <w:pPr>
        <w:keepNext w:val="0"/>
        <w:spacing w:before="120" w:after="0" w:line="260" w:lineRule="exact"/>
        <w:ind w:left="720" w:right="0" w:firstLine="0"/>
        <w:jc w:val="left"/>
      </w:pPr>
      <w:r>
        <w:rPr>
          <w:rFonts w:ascii="Times New Roman" w:hAnsi="Times New Roman" w:eastAsia="Times New Roman" w:cs="Times New Roman"/>
          <w:b w:val="0"/>
          <w:sz w:val="24"/>
        </w:rPr>
        <w:t>Transfer of Assets</w:t>
      </w:r>
    </w:p>
    <w:p>
      <w:pPr>
        <w:keepNext w:val="0"/>
        <w:spacing w:before="120" w:after="0" w:line="260" w:lineRule="exact"/>
        <w:ind w:left="1080" w:right="0" w:firstLine="0"/>
        <w:jc w:val="left"/>
      </w:pPr>
      <w:r>
        <w:rPr>
          <w:rFonts w:ascii="Times New Roman" w:hAnsi="Times New Roman" w:eastAsia="Times New Roman" w:cs="Times New Roman"/>
          <w:b w:val="0"/>
          <w:sz w:val="24"/>
        </w:rPr>
        <w:t>7.3.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fiduciaries shall have the power to sell, transfer, and convey any property, of whatever nature, including real property, and wherever situated, that I may own at the time of my death or that may come into my estate or into the trust corpus at or after my death. The sale, transfer, or conveyance may be by public or private sale, at such time, on such terms and conditions, including selling price and credit, in such manner, and for any reason that my fiduciaries deem appropriate, including but not limited to the purpose of obtaining net proceeds to be distributed to my residuary beneficiaries.</w:t>
      </w:r>
    </w:p>
    <w:p>
      <w:pPr>
        <w:keepNext w:val="0"/>
        <w:spacing w:before="120" w:after="0" w:line="260" w:lineRule="exact"/>
        <w:ind w:left="720" w:right="0" w:firstLine="0"/>
        <w:jc w:val="left"/>
      </w:pPr>
      <w:r>
        <w:rPr>
          <w:rFonts w:ascii="Times New Roman" w:hAnsi="Times New Roman" w:eastAsia="Times New Roman" w:cs="Times New Roman"/>
          <w:b w:val="0"/>
          <w:sz w:val="24"/>
        </w:rPr>
        <w:t>Investment</w:t>
      </w:r>
    </w:p>
    <w:p>
      <w:pPr>
        <w:keepNext w:val="0"/>
        <w:spacing w:before="120" w:after="0" w:line="260" w:lineRule="exact"/>
        <w:ind w:left="1080" w:right="0" w:firstLine="0"/>
        <w:jc w:val="left"/>
      </w:pPr>
      <w:r>
        <w:rPr>
          <w:rFonts w:ascii="Times New Roman" w:hAnsi="Times New Roman" w:eastAsia="Times New Roman" w:cs="Times New Roman"/>
          <w:b w:val="0"/>
          <w:sz w:val="24"/>
        </w:rPr>
        <w:t>7.4.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fiduciaries shall have the power to invest and reinvest any property in my estate or in the trust corpus in preferred and common stocks, bonds, notes, common trust funds (including any managed by any corporate fiduciary), interests in investments, trusts, mutual funds, leases, mortgages on property wherever located, and, generally, in any property and in proportions of property as my fiduciaries deem advisable, even though such investments are not of the character or proportions authorized by applicable law for the investment of such funds.</w:t>
      </w:r>
    </w:p>
    <w:p>
      <w:pPr>
        <w:keepNext w:val="0"/>
        <w:spacing w:before="120" w:after="0" w:line="260" w:lineRule="exact"/>
        <w:ind w:left="720" w:right="0" w:firstLine="0"/>
        <w:jc w:val="left"/>
      </w:pPr>
      <w:r>
        <w:rPr>
          <w:rFonts w:ascii="Times New Roman" w:hAnsi="Times New Roman" w:eastAsia="Times New Roman" w:cs="Times New Roman"/>
          <w:b w:val="0"/>
          <w:sz w:val="24"/>
        </w:rPr>
        <w:t>Power to Borrow</w:t>
      </w:r>
    </w:p>
    <w:p>
      <w:pPr>
        <w:keepNext w:val="0"/>
        <w:spacing w:before="120" w:after="0" w:line="260" w:lineRule="exact"/>
        <w:ind w:left="1080" w:right="0" w:firstLine="0"/>
        <w:jc w:val="left"/>
      </w:pPr>
      <w:r>
        <w:rPr>
          <w:rFonts w:ascii="Times New Roman" w:hAnsi="Times New Roman" w:eastAsia="Times New Roman" w:cs="Times New Roman"/>
          <w:b w:val="0"/>
          <w:sz w:val="24"/>
        </w:rPr>
        <w:t>7.5.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fiduciaries shall have the power to borrow money for any purpose for any periods of time and on any terms and conditions as they deem advisable (including the power to borrow from any corporate fiduciary), and to pledge, mortgage, or otherwise encumber any property in my estate or in the trust corpus to secure repayment of any loan, as well as the power to renew existing loans either as maker or endorser.</w:t>
      </w:r>
    </w:p>
    <w:p>
      <w:pPr>
        <w:keepNext w:val="0"/>
        <w:spacing w:before="120" w:after="0" w:line="260" w:lineRule="exact"/>
        <w:ind w:left="720" w:right="0" w:firstLine="0"/>
        <w:jc w:val="left"/>
      </w:pPr>
      <w:r>
        <w:rPr>
          <w:rFonts w:ascii="Times New Roman" w:hAnsi="Times New Roman" w:eastAsia="Times New Roman" w:cs="Times New Roman"/>
          <w:b w:val="0"/>
          <w:sz w:val="24"/>
        </w:rPr>
        <w:t>Distribution in Cash or in Kind</w:t>
      </w:r>
    </w:p>
    <w:p>
      <w:pPr>
        <w:keepNext w:val="0"/>
        <w:spacing w:before="120" w:after="0" w:line="260" w:lineRule="exact"/>
        <w:ind w:left="1080" w:right="0" w:firstLine="0"/>
        <w:jc w:val="left"/>
      </w:pPr>
      <w:r>
        <w:rPr>
          <w:rFonts w:ascii="Times New Roman" w:hAnsi="Times New Roman" w:eastAsia="Times New Roman" w:cs="Times New Roman"/>
          <w:b w:val="0"/>
          <w:sz w:val="24"/>
        </w:rPr>
        <w:t>7.6.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fiduciaries shall have the power to make distributions in cash or in kind, or partly in each, in divided or undivided interests, and the power to determine which assets shall be sold and which shall be distributed in kind, without notice to or consent by any beneficiary.</w:t>
      </w:r>
    </w:p>
    <w:p>
      <w:pPr>
        <w:keepNext w:val="0"/>
        <w:spacing w:before="120" w:after="0" w:line="260" w:lineRule="exact"/>
        <w:ind w:left="720" w:right="0" w:firstLine="0"/>
        <w:jc w:val="left"/>
      </w:pPr>
      <w:r>
        <w:rPr>
          <w:rFonts w:ascii="Times New Roman" w:hAnsi="Times New Roman" w:eastAsia="Times New Roman" w:cs="Times New Roman"/>
          <w:b w:val="0"/>
          <w:sz w:val="24"/>
        </w:rPr>
        <w:t>Distribution to Minors and Persons Under Disability</w:t>
      </w:r>
    </w:p>
    <w:p>
      <w:pPr>
        <w:keepNext w:val="0"/>
        <w:spacing w:before="120" w:after="0" w:line="260" w:lineRule="exact"/>
        <w:ind w:left="1080" w:right="0" w:firstLine="0"/>
        <w:jc w:val="left"/>
      </w:pPr>
      <w:r>
        <w:rPr>
          <w:rFonts w:ascii="Times New Roman" w:hAnsi="Times New Roman" w:eastAsia="Times New Roman" w:cs="Times New Roman"/>
          <w:b w:val="0"/>
          <w:sz w:val="24"/>
        </w:rPr>
        <w:t>7.07.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fiduciaries shall have the power to make distributions or payments to or for the benefit of any beneficiary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incapacitated under Florida law, or who, in the fiduciaries' judgment, is otherwise incapacitated. The distributions or payments shall be made in any one or more of the following ways: (1) directly to the beneficiary; (2) directly to the creditor in payment of the debts or expenses of the beneficiary; (3) to the guardian of the person or estate of the beneficiary; (4) to any custodial parent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beneficiary; (5)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for the beneficiary under any law related to gifts to minors, including to my fiduciaries in that capacity, including under the Florida Uniform Transfers to Minors Act, or under any Uniform Gifts to Minors Act; or (6) to any other person who shall have the care and custody of the person of the beneficiary. There shall be no duty to see to the application of funds so paid, provided due care was exercised in the selection of the person to whom the funds were paid, and the receipt of the person shall be full acquittance of the fiduciaries. To the extent that any provision of this Paragraph </w:t>
      </w:r>
      <w:r>
        <w:rPr>
          <w:rFonts w:ascii="Times New Roman" w:hAnsi="Times New Roman" w:eastAsia="Times New Roman" w:cs="Times New Roman"/>
          <w:b w:val="0"/>
          <w:sz w:val="24"/>
        </w:rPr>
        <w:t>7.07.</w:t>
      </w:r>
      <w:r>
        <w:rPr>
          <w:rFonts w:ascii="Times New Roman" w:hAnsi="Times New Roman" w:eastAsia="Times New Roman" w:cs="Times New Roman"/>
          <w:b w:val="0"/>
          <w:sz w:val="24"/>
        </w:rPr>
        <w:t xml:space="preserve"> is inconsistent with any provision of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creating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of the residue for the benefit of my children, the provisions of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shall control.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purposes of this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"minor" is defined to mean any person under the age of 18 years of age [if desired, add: who is not emancipated].</w:t>
      </w:r>
    </w:p>
    <w:p>
      <w:pPr>
        <w:keepNext w:val="0"/>
        <w:spacing w:before="120" w:after="0" w:line="260" w:lineRule="exact"/>
        <w:ind w:left="720" w:right="0" w:firstLine="0"/>
        <w:jc w:val="left"/>
      </w:pPr>
      <w:r>
        <w:rPr>
          <w:rFonts w:ascii="Times New Roman" w:hAnsi="Times New Roman" w:eastAsia="Times New Roman" w:cs="Times New Roman"/>
          <w:b w:val="0"/>
          <w:sz w:val="24"/>
        </w:rPr>
        <w:t>Disposition of Business Interests</w:t>
      </w:r>
    </w:p>
    <w:p>
      <w:pPr>
        <w:keepNext w:val="0"/>
        <w:spacing w:before="120" w:after="0" w:line="260" w:lineRule="exact"/>
        <w:ind w:left="1080" w:right="0" w:firstLine="0"/>
        <w:jc w:val="left"/>
      </w:pPr>
      <w:r>
        <w:rPr>
          <w:rFonts w:ascii="Times New Roman" w:hAnsi="Times New Roman" w:eastAsia="Times New Roman" w:cs="Times New Roman"/>
          <w:b w:val="0"/>
          <w:sz w:val="24"/>
        </w:rPr>
        <w:t>7.8.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fiduciaries shall have the power to continue or to permit the continuation of any business, incorporated or unincorporated, in which I may have any interest at the time of my death for any period of time, or to liquidate the business on any terms, as they deem appropriate. This power includes, but is not limited to (1) the power to invest additional sums in any business, even to the extent that my estate or the trust corpus may be invested largely or entirely in the business, without liability for any loss resulting from lack of diversification; (2) the power to act as or to select other persons to act as directors, officers, or employees of any business, to be compensated without regard to being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under this Will; and (3) the power to make any other arrangements with regard to any business as my fiduciaries shall deem proper.</w:t>
      </w:r>
    </w:p>
    <w:p>
      <w:pPr>
        <w:keepNext w:val="0"/>
        <w:spacing w:before="120" w:after="0" w:line="260" w:lineRule="exact"/>
        <w:ind w:left="720" w:right="0" w:firstLine="0"/>
        <w:jc w:val="left"/>
      </w:pPr>
      <w:r>
        <w:rPr>
          <w:rFonts w:ascii="Times New Roman" w:hAnsi="Times New Roman" w:eastAsia="Times New Roman" w:cs="Times New Roman"/>
          <w:b w:val="0"/>
          <w:sz w:val="24"/>
        </w:rPr>
        <w:t>Employment of Agents</w:t>
      </w:r>
    </w:p>
    <w:p>
      <w:pPr>
        <w:keepNext w:val="0"/>
        <w:spacing w:before="120" w:after="0" w:line="260" w:lineRule="exact"/>
        <w:ind w:left="1080" w:right="0" w:firstLine="0"/>
        <w:jc w:val="left"/>
      </w:pPr>
      <w:r>
        <w:rPr>
          <w:rFonts w:ascii="Times New Roman" w:hAnsi="Times New Roman" w:eastAsia="Times New Roman" w:cs="Times New Roman"/>
          <w:b w:val="0"/>
          <w:sz w:val="24"/>
        </w:rPr>
        <w:t>7.9.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fiduciaries shall have the power to employ and pay the compensation of any and all attorneys, agents, custodians, attorneys-in-fact, experts, investment counsel, accountants, bookkeepers, or other agents or providers of services as my fiduciaries deem advisable in the administration of my estate.</w:t>
      </w:r>
    </w:p>
    <w:p>
      <w:pPr>
        <w:keepNext w:val="0"/>
        <w:spacing w:before="120" w:after="0" w:line="260" w:lineRule="exact"/>
        <w:ind w:left="720" w:right="0" w:firstLine="0"/>
        <w:jc w:val="left"/>
      </w:pPr>
      <w:r>
        <w:rPr>
          <w:rFonts w:ascii="Times New Roman" w:hAnsi="Times New Roman" w:eastAsia="Times New Roman" w:cs="Times New Roman"/>
          <w:b w:val="0"/>
          <w:sz w:val="24"/>
        </w:rPr>
        <w:t>Commissions</w:t>
      </w:r>
    </w:p>
    <w:p>
      <w:pPr>
        <w:keepNext w:val="0"/>
        <w:spacing w:before="120" w:after="0" w:line="260" w:lineRule="exact"/>
        <w:ind w:left="1080" w:right="0" w:firstLine="0"/>
        <w:jc w:val="left"/>
      </w:pPr>
      <w:r>
        <w:rPr>
          <w:rFonts w:ascii="Times New Roman" w:hAnsi="Times New Roman" w:eastAsia="Times New Roman" w:cs="Times New Roman"/>
          <w:b w:val="0"/>
          <w:sz w:val="24"/>
        </w:rPr>
        <w:t>7.10.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fiduciaries shall have the power to take reasonable commissions on account at any time during the administration of my estate or of the trust without the approval of any beneficiary or of the court, but subject to allowance or disallowance on the settlement of the final accounts of my fiduciaries.</w:t>
      </w:r>
    </w:p>
    <w:p>
      <w:pPr>
        <w:keepNext w:val="0"/>
        <w:spacing w:before="120" w:after="0" w:line="260" w:lineRule="exact"/>
        <w:ind w:left="720" w:right="0" w:firstLine="0"/>
        <w:jc w:val="left"/>
      </w:pPr>
      <w:r>
        <w:rPr>
          <w:rFonts w:ascii="Times New Roman" w:hAnsi="Times New Roman" w:eastAsia="Times New Roman" w:cs="Times New Roman"/>
          <w:b w:val="0"/>
          <w:sz w:val="24"/>
        </w:rPr>
        <w:t>Third-Party Reliance</w:t>
      </w:r>
    </w:p>
    <w:p>
      <w:pPr>
        <w:keepNext w:val="0"/>
        <w:spacing w:before="120" w:after="0" w:line="260" w:lineRule="exact"/>
        <w:ind w:left="1080" w:right="0" w:firstLine="0"/>
        <w:jc w:val="left"/>
      </w:pPr>
      <w:r>
        <w:rPr>
          <w:rFonts w:ascii="Times New Roman" w:hAnsi="Times New Roman" w:eastAsia="Times New Roman" w:cs="Times New Roman"/>
          <w:b w:val="0"/>
          <w:sz w:val="24"/>
        </w:rPr>
        <w:t>7.11.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person or corporation dealing with my personal representative shall be required to see to the application of any property paid or delivered to my personal representative, or to inquire into either the authority of my personal representative to enter into any transaction or the expediency or propriety of any transaction entered into by my personal representative.</w:t>
      </w:r>
    </w:p>
    <w:p>
      <w:pPr>
        <w:keepNext w:val="0"/>
        <w:spacing w:before="120" w:after="0" w:line="260" w:lineRule="exact"/>
        <w:ind w:left="720" w:right="0" w:firstLine="0"/>
        <w:jc w:val="left"/>
      </w:pPr>
      <w:r>
        <w:rPr>
          <w:rFonts w:ascii="Times New Roman" w:hAnsi="Times New Roman" w:eastAsia="Times New Roman" w:cs="Times New Roman"/>
          <w:b w:val="0"/>
          <w:sz w:val="24"/>
        </w:rPr>
        <w:t>Digital Assets</w:t>
      </w:r>
    </w:p>
    <w:p>
      <w:pPr>
        <w:keepNext w:val="0"/>
        <w:spacing w:before="120" w:after="0" w:line="260" w:lineRule="exact"/>
        <w:ind w:left="1080" w:right="0" w:firstLine="0"/>
        <w:jc w:val="left"/>
      </w:pPr>
      <w:r>
        <w:rPr>
          <w:rFonts w:ascii="Times New Roman" w:hAnsi="Times New Roman" w:eastAsia="Times New Roman" w:cs="Times New Roman"/>
          <w:b w:val="0"/>
          <w:sz w:val="24"/>
        </w:rPr>
        <w:t>7.12.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fiduciaries shall have the power to access, use and control my digital devices, including, but not limited to, desktop computers, laptop computers, tablets, peripheral storage devices, mobile telephones, smart phones, and any similar digital device which currently exists or may exist as technology develops or such comparable items as technology develops with the purpose of accessing, modifying, deleting, controlling, or transferring my digital assets;  access, modify, delete, control and transfer my digital assets, whether or not the fiduciary is the original user of such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and similar digital items which currently exist or may exist as technology develops or such comparable items as technology develops; access any of my electronically stored information; access the content of any communication that has been electronically stored by the service provider for that communication or that is carried or maintained by the service provider for that communication; and access any record or other information pertaining to me with respect to that service. I direct that the terms used in this authorization are to be construed as broadly as possible and that this authorization of access be construed as my lawful consent under the Florida Fiduciary Access to Digital Assets Act; Electronic Communications Privacy Act of 1986, as amended; the Computer Fraud and Abuse Act of 1986, as amended; and any other applicable Federal or state data privacy law or criminal law.</w:t>
      </w:r>
    </w:p>
    <w:p>
      <w:pPr>
        <w:keepNext w:val="0"/>
        <w:spacing w:before="120" w:after="0" w:line="260" w:lineRule="exact"/>
        <w:ind w:left="36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TESTAMENTARY GUARDIANS</w:t>
      </w:r>
    </w:p>
    <w:p>
      <w:pPr>
        <w:keepNext w:val="0"/>
        <w:spacing w:before="120" w:after="0" w:line="260" w:lineRule="exact"/>
        <w:ind w:left="720" w:right="0" w:firstLine="0"/>
        <w:jc w:val="left"/>
      </w:pPr>
      <w:r>
        <w:rPr>
          <w:rFonts w:ascii="Times New Roman" w:hAnsi="Times New Roman" w:eastAsia="Times New Roman" w:cs="Times New Roman"/>
          <w:b w:val="0"/>
          <w:sz w:val="24"/>
        </w:rPr>
        <w:t>Guardian of Person</w:t>
      </w:r>
    </w:p>
    <w:p>
      <w:pPr>
        <w:keepNext w:val="0"/>
        <w:spacing w:before="120" w:after="0" w:line="260" w:lineRule="exact"/>
        <w:ind w:left="1080" w:right="0" w:firstLine="0"/>
        <w:jc w:val="left"/>
      </w:pPr>
      <w:r>
        <w:rPr>
          <w:rFonts w:ascii="Times New Roman" w:hAnsi="Times New Roman" w:eastAsia="Times New Roman" w:cs="Times New Roman"/>
          <w:b w:val="0"/>
          <w:sz w:val="24"/>
        </w:rPr>
        <w:t>8.1.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Should I predecease my spouse leaving unmarried minor children, my spouse shall have all rights of legal and physical custody and control of our minor children without the need of the appointment of any guardian of the person or estate for any minor child. However, should my spouse predecease me and, at the time of my death, any child of mine is still unmarried and under the age of eighteen (18) years, I appoint [name and relationship of guardian], who resides at [address], to be guardian of the person of each minor child. If [name of first appointee] is unable or unwilling to serve as guardian, I appoint [name and relationship of alternate guardian], who resides at [address], to be guardian of the person of the minor children.</w:t>
      </w:r>
    </w:p>
    <w:p>
      <w:pPr>
        <w:keepNext w:val="0"/>
        <w:spacing w:before="120" w:after="0" w:line="260" w:lineRule="exact"/>
        <w:ind w:left="720" w:right="0" w:firstLine="0"/>
        <w:jc w:val="left"/>
      </w:pPr>
      <w:r>
        <w:rPr>
          <w:rFonts w:ascii="Times New Roman" w:hAnsi="Times New Roman" w:eastAsia="Times New Roman" w:cs="Times New Roman"/>
          <w:b w:val="0"/>
          <w:sz w:val="24"/>
        </w:rPr>
        <w:t>Guardian of Property</w:t>
      </w:r>
    </w:p>
    <w:p>
      <w:pPr>
        <w:keepNext w:val="0"/>
        <w:spacing w:before="120" w:after="0" w:line="260" w:lineRule="exact"/>
        <w:ind w:left="1080" w:right="0" w:firstLine="0"/>
        <w:jc w:val="left"/>
      </w:pPr>
      <w:r>
        <w:rPr>
          <w:rFonts w:ascii="Times New Roman" w:hAnsi="Times New Roman" w:eastAsia="Times New Roman" w:cs="Times New Roman"/>
          <w:b w:val="0"/>
          <w:sz w:val="24"/>
        </w:rPr>
        <w:t>8.2.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It is my intent that all property to which any child of mine shall become entitled during his or her minority shall be included in the corpus of the trust established in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of this Will, and administered exclusively under the provisions of that Article. However, should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guardianship of the property become necessary for any reason or be required by any court, I nominate whoever is at that time serving as trustee of the trust to serve also as guardian of the property of any minor child. The person appointed as guardian of any property should serve as long as he or she continues to serve as trustee, with the guardianship to pass to any successor trustee.</w:t>
      </w:r>
    </w:p>
    <w:p>
      <w:pPr>
        <w:keepNext w:val="0"/>
        <w:spacing w:before="120" w:after="0" w:line="260" w:lineRule="exact"/>
        <w:ind w:left="720" w:right="0" w:firstLine="0"/>
        <w:jc w:val="left"/>
      </w:pPr>
      <w:r>
        <w:rPr>
          <w:rFonts w:ascii="Times New Roman" w:hAnsi="Times New Roman" w:eastAsia="Times New Roman" w:cs="Times New Roman"/>
          <w:b w:val="0"/>
          <w:sz w:val="24"/>
        </w:rPr>
        <w:t>No Bond Required</w:t>
      </w:r>
    </w:p>
    <w:p>
      <w:pPr>
        <w:keepNext w:val="0"/>
        <w:spacing w:before="120" w:after="0" w:line="260" w:lineRule="exact"/>
        <w:ind w:left="1080" w:right="0" w:firstLine="0"/>
        <w:jc w:val="left"/>
      </w:pPr>
      <w:r>
        <w:rPr>
          <w:rFonts w:ascii="Times New Roman" w:hAnsi="Times New Roman" w:eastAsia="Times New Roman" w:cs="Times New Roman"/>
          <w:b w:val="0"/>
          <w:sz w:val="24"/>
        </w:rPr>
        <w:t>8.3.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bond shall be required of any guardian of the person or estate of my minor children who is nominated under this Will.</w:t>
      </w:r>
    </w:p>
    <w:p>
      <w:pPr>
        <w:keepNext w:val="0"/>
        <w:spacing w:before="120" w:after="0" w:line="260" w:lineRule="exact"/>
        <w:ind w:left="720" w:right="0" w:firstLine="0"/>
        <w:jc w:val="left"/>
      </w:pPr>
      <w:r>
        <w:rPr>
          <w:rFonts w:ascii="Times New Roman" w:hAnsi="Times New Roman" w:eastAsia="Times New Roman" w:cs="Times New Roman"/>
          <w:b w:val="0"/>
          <w:sz w:val="24"/>
        </w:rPr>
        <w:t>Funds for Guardian</w:t>
      </w:r>
    </w:p>
    <w:p>
      <w:pPr>
        <w:keepNext w:val="0"/>
        <w:spacing w:before="120" w:after="0" w:line="260" w:lineRule="exact"/>
        <w:ind w:left="1080" w:right="0" w:firstLine="0"/>
        <w:jc w:val="left"/>
      </w:pPr>
      <w:r>
        <w:rPr>
          <w:rFonts w:ascii="Times New Roman" w:hAnsi="Times New Roman" w:eastAsia="Times New Roman" w:cs="Times New Roman"/>
          <w:b w:val="0"/>
          <w:sz w:val="24"/>
        </w:rPr>
        <w:t>8.4.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and guardian of the estate of any minor child of mine shall pay any amounts to the guardian of the person of the child that the trustee deems necessary to provide housing, food, clothing, recreation, and comfort to the child. Any such payments shall come first from the income of the trust and, if there is not sufficient income, then from the principal. These payments may be made to the guardian of the person in his or her individual capacity, even though the expenditure might directly or indirectly benefit the guardian or others in the guardian's family. These expenditures may specifically include, but shall not be limited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 to or remodeling of the guardian's residence so as to enable the minor child to reside comfortably with the guardian.</w:t>
      </w:r>
    </w:p>
    <w:p>
      <w:pPr>
        <w:keepNext w:val="0"/>
        <w:spacing w:before="120" w:after="0" w:line="260" w:lineRule="exact"/>
        <w:ind w:left="36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DEATH TAXES</w:t>
      </w:r>
    </w:p>
    <w:p>
      <w:pPr>
        <w:keepNext w:val="0"/>
        <w:spacing w:before="120" w:after="0" w:line="260" w:lineRule="exact"/>
        <w:ind w:left="720" w:right="0" w:firstLine="0"/>
        <w:jc w:val="left"/>
      </w:pPr>
      <w:r>
        <w:rPr>
          <w:rFonts w:ascii="Times New Roman" w:hAnsi="Times New Roman" w:eastAsia="Times New Roman" w:cs="Times New Roman"/>
          <w:b w:val="0"/>
          <w:sz w:val="24"/>
        </w:rPr>
        <w:t>Death Taxes</w:t>
      </w:r>
    </w:p>
    <w:p>
      <w:pPr>
        <w:keepNext w:val="0"/>
        <w:spacing w:before="120" w:after="0" w:line="260" w:lineRule="exact"/>
        <w:ind w:left="1080" w:right="0" w:firstLine="0"/>
        <w:jc w:val="left"/>
      </w:pPr>
      <w:r>
        <w:rPr>
          <w:rFonts w:ascii="Times New Roman" w:hAnsi="Times New Roman" w:eastAsia="Times New Roman" w:cs="Times New Roman"/>
          <w:b w:val="0"/>
          <w:sz w:val="24"/>
        </w:rPr>
        <w:t>9.1.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direct that any estate, inheritance, or other death taxes payable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my death, not limited to taxes assessed on property passing under this Will, shall be [describe testator's intention, e.g., paid out of (specify source, e.g., my residuary estate) and shall not be deducted or collected from any beneficiary under this Will or any other transferee].</w:t>
      </w:r>
    </w:p>
    <w:p>
      <w:pPr>
        <w:keepNext w:val="0"/>
        <w:spacing w:before="120" w:after="0" w:line="260" w:lineRule="exact"/>
        <w:ind w:left="36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LIABILITY OF FIDUCIARIES</w:t>
      </w:r>
    </w:p>
    <w:p>
      <w:pPr>
        <w:keepNext w:val="0"/>
        <w:spacing w:before="120" w:after="0" w:line="260" w:lineRule="exact"/>
        <w:ind w:left="720" w:right="0" w:firstLine="0"/>
        <w:jc w:val="left"/>
      </w:pPr>
      <w:r>
        <w:rPr>
          <w:rFonts w:ascii="Times New Roman" w:hAnsi="Times New Roman" w:eastAsia="Times New Roman" w:cs="Times New Roman"/>
          <w:b w:val="0"/>
          <w:sz w:val="24"/>
        </w:rPr>
        <w:t>Liability Limited to Actual Fraud, or Willful Misconduct</w:t>
      </w:r>
    </w:p>
    <w:p>
      <w:pPr>
        <w:keepNext w:val="0"/>
        <w:spacing w:before="120" w:after="0" w:line="260" w:lineRule="exact"/>
        <w:ind w:left="1080" w:right="0" w:firstLine="0"/>
        <w:jc w:val="left"/>
      </w:pPr>
      <w:r>
        <w:rPr>
          <w:rFonts w:ascii="Times New Roman" w:hAnsi="Times New Roman" w:eastAsia="Times New Roman" w:cs="Times New Roman"/>
          <w:b w:val="0"/>
          <w:sz w:val="24"/>
        </w:rPr>
        <w:t>10.1.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fiduciaries shall not at any time be liable for mistakes of law or fact or both, for errors of judgment, or for any loss coming to any beneficiary under this Will, or to any other person, unless the loss is the result of actual fraud or willful misconduct on the part of the fiduciary. My fiduciaries may, from time to time, consult with counsel with respect to the meaning, construction, and operation of this Will, particularly with respect to the apportionments, allocations, and disbursements, and may act on the advice of counsel in all matters without incurring liability on account of their actions.  My fiduciaries are authorized and directed to pay from my estate, or the testamentary trust provided for herein, all reasonable and necessary legal fees and cost related to consulting with counsel.</w:t>
      </w:r>
    </w:p>
    <w:p>
      <w:pPr>
        <w:keepNext w:val="0"/>
        <w:spacing w:before="120" w:after="0" w:line="260" w:lineRule="exact"/>
        <w:ind w:left="720" w:right="0" w:firstLine="0"/>
        <w:jc w:val="left"/>
      </w:pPr>
      <w:r>
        <w:rPr>
          <w:rFonts w:ascii="Times New Roman" w:hAnsi="Times New Roman" w:eastAsia="Times New Roman" w:cs="Times New Roman"/>
          <w:b w:val="0"/>
          <w:sz w:val="24"/>
        </w:rPr>
        <w:t>Limitations on Powers</w:t>
      </w:r>
    </w:p>
    <w:p>
      <w:pPr>
        <w:keepNext w:val="0"/>
        <w:spacing w:before="120" w:after="0" w:line="260" w:lineRule="exact"/>
        <w:ind w:left="1080" w:right="0" w:firstLine="0"/>
        <w:jc w:val="left"/>
      </w:pPr>
      <w:r>
        <w:rPr>
          <w:rFonts w:ascii="Times New Roman" w:hAnsi="Times New Roman" w:eastAsia="Times New Roman" w:cs="Times New Roman"/>
          <w:b w:val="0"/>
          <w:sz w:val="24"/>
        </w:rPr>
        <w:t>10.2.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any provision of this Will to the contrary, the following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distributions from any trust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other than limited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ascertainable standard to or for the benefit of the Trustee, the Trustee's estate, or the creditors of either;</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satisfy any of the Trustee's personal legal obligations for support or other purposes;</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allocations in the Trustee's personal favor of receipts or expenses as between income and principal, unless such Trustee has no power to enlarge or shift any beneficial interest except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incidental consequence of the discharge of such Trustee's fiduciary duties; and</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exercise any of the powers proscribed by this Article with regard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other than the Trustee, to the extent that such individual could exercise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prohibited power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that benefits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trust created under this Will contains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proscribed under subparagraph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power may be exercised by the remaining individuals and/or entities serving as the Trustee who are not so prohibited as if they were the only Trustee. Accordingly, it is my intent that any beneficiary serving as Trustee shall not participate in the discretionary distribution of any income or principal to that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other than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ascertainable standard. If there is no Trustee in office who can exercise such power, then subject to the provisions of this Article, the Trustee shall resign as Trustee, or another Trustee shall be appointed pursuant to this Trust Agreement, to exercise such proscribed power.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beneficiary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or other capacity, may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related or subordinate to the beneficiary within the meaning Section 672(c) of the Internal Revenue Code if such trustee was removed.</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any power, incident of ownership, or right of any kind relating to any life insurance policy on his or her life held as part of any trust with respect to which he or she is acting as one of the Trustees.</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holder of any special power of appointment shall have any power to appoint any property to the extent that such appointment would satisfy any legal obligations of support of such powerholder.</w:t>
      </w:r>
    </w:p>
    <w:p>
      <w:pPr>
        <w:keepNext w:val="0"/>
        <w:spacing w:before="120" w:after="0" w:line="260" w:lineRule="exact"/>
        <w:ind w:left="360" w:right="0" w:firstLine="0"/>
        <w:jc w:val="left"/>
      </w:pPr>
      <w:r>
        <w:rPr>
          <w:rFonts w:ascii="Times New Roman" w:hAnsi="Times New Roman" w:eastAsia="Times New Roman" w:cs="Times New Roman"/>
          <w:b w:val="0"/>
          <w:sz w:val="24"/>
        </w:rPr>
        <w:t>ARTICLE 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INTERPRETATION</w:t>
      </w:r>
    </w:p>
    <w:p>
      <w:pPr>
        <w:keepNext w:val="0"/>
        <w:spacing w:before="120" w:after="0" w:line="260" w:lineRule="exact"/>
        <w:ind w:left="720" w:right="0" w:firstLine="0"/>
        <w:jc w:val="left"/>
      </w:pPr>
      <w:r>
        <w:rPr>
          <w:rFonts w:ascii="Times New Roman" w:hAnsi="Times New Roman" w:eastAsia="Times New Roman" w:cs="Times New Roman"/>
          <w:b w:val="0"/>
          <w:sz w:val="24"/>
        </w:rPr>
        <w:t>Will Not Contractual</w:t>
      </w:r>
    </w:p>
    <w:p>
      <w:pPr>
        <w:keepNext w:val="0"/>
        <w:spacing w:before="120" w:after="0" w:line="260" w:lineRule="exact"/>
        <w:ind w:left="1080" w:right="0" w:firstLine="0"/>
        <w:jc w:val="left"/>
      </w:pPr>
      <w:r>
        <w:rPr>
          <w:rFonts w:ascii="Times New Roman" w:hAnsi="Times New Roman" w:eastAsia="Times New Roman" w:cs="Times New Roman"/>
          <w:b w:val="0"/>
          <w:sz w:val="24"/>
        </w:rPr>
        <w:t>11.1.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spouse and I are executing wills at approximately the same time, in which each of us is the primary beneficiary of the will of the other. These wills are not being executed pursuant to any contract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will or any contract not to revoke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will. The will of each of us is revocable at any time, whether before or after the death of the other spouse, at the sole discretion of the spouse making the will.</w:t>
      </w:r>
    </w:p>
    <w:p>
      <w:pPr>
        <w:keepNext w:val="0"/>
        <w:spacing w:before="120" w:after="0" w:line="260" w:lineRule="exact"/>
        <w:ind w:left="720" w:right="0" w:firstLine="0"/>
        <w:jc w:val="left"/>
      </w:pPr>
      <w:r>
        <w:rPr>
          <w:rFonts w:ascii="Times New Roman" w:hAnsi="Times New Roman" w:eastAsia="Times New Roman" w:cs="Times New Roman"/>
          <w:b w:val="0"/>
          <w:sz w:val="24"/>
        </w:rPr>
        <w:t>Meaning of Survive/Perpetuities</w:t>
      </w:r>
    </w:p>
    <w:p>
      <w:pPr>
        <w:keepNext w:val="0"/>
        <w:spacing w:before="120" w:after="0" w:line="260" w:lineRule="exact"/>
        <w:ind w:left="1080" w:right="0" w:firstLine="0"/>
        <w:jc w:val="left"/>
      </w:pPr>
      <w:r>
        <w:rPr>
          <w:rFonts w:ascii="Times New Roman" w:hAnsi="Times New Roman" w:eastAsia="Times New Roman" w:cs="Times New Roman"/>
          <w:b w:val="0"/>
          <w:sz w:val="24"/>
        </w:rPr>
        <w:t>11.2.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the purposes of this Will, in determining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has survived me or another person, (1) my spouse shall be deemed to have survived me unless it unmistakably appears by proof that [he or she] predeceased me; and (2) in all other cases,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shall not be deemed to have survived me or another person if [he or she] dies within thirty (30) days of my death or of the death of the other person.</w:t>
      </w:r>
    </w:p>
    <w:p>
      <w:pPr>
        <w:keepNext w:val="0"/>
        <w:spacing w:before="200" w:after="0" w:line="260" w:lineRule="exact"/>
        <w:ind w:left="1080" w:right="0" w:firstLine="0"/>
        <w:jc w:val="both"/>
      </w:pPr>
      <w:r>
        <w:rPr>
          <w:rFonts w:ascii="Times New Roman" w:hAnsi="Times New Roman" w:eastAsia="Times New Roman" w:cs="Times New Roman"/>
          <w:b w:val="0"/>
          <w:sz w:val="24"/>
        </w:rPr>
        <w:t>No trust created hereby, or by exercise of power of appointment hereunder, shall continue for more than 21 years after the death of the last to die of myself and the beneficiaries in being at my death. Any property still held in trust at the expiration of that period shall immediately be distributed to the persons then entitled to receive or have the benefit of the income therefrom in the proportions in which they are entitled thereto, or if their interests are indefinite, then in equal shares.</w:t>
      </w:r>
    </w:p>
    <w:p>
      <w:pPr>
        <w:keepNext w:val="0"/>
        <w:spacing w:before="120" w:after="0" w:line="260" w:lineRule="exact"/>
        <w:ind w:left="720" w:right="0" w:firstLine="0"/>
        <w:jc w:val="left"/>
      </w:pPr>
      <w:r>
        <w:rPr>
          <w:rFonts w:ascii="Times New Roman" w:hAnsi="Times New Roman" w:eastAsia="Times New Roman" w:cs="Times New Roman"/>
          <w:b w:val="0"/>
          <w:sz w:val="24"/>
        </w:rPr>
        <w:t>Successors of Fiduciaries</w:t>
      </w:r>
    </w:p>
    <w:p>
      <w:pPr>
        <w:keepNext w:val="0"/>
        <w:spacing w:before="120" w:after="0" w:line="260" w:lineRule="exact"/>
        <w:ind w:left="1080" w:right="0" w:firstLine="0"/>
        <w:jc w:val="left"/>
      </w:pPr>
      <w:r>
        <w:rPr>
          <w:rFonts w:ascii="Times New Roman" w:hAnsi="Times New Roman" w:eastAsia="Times New Roman" w:cs="Times New Roman"/>
          <w:b w:val="0"/>
          <w:sz w:val="24"/>
        </w:rPr>
        <w:t>11.3.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pronouns referring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personal representative or trustee, and the terms "personal representative" and "trustee" shall be construed to mean any person acting as my personal representative or administrator with will annexed, or trustee, as the case may be.</w:t>
      </w:r>
    </w:p>
    <w:p>
      <w:pPr>
        <w:keepNext w:val="0"/>
        <w:spacing w:before="120" w:after="0" w:line="260" w:lineRule="exact"/>
        <w:ind w:left="720" w:right="0" w:firstLine="0"/>
        <w:jc w:val="left"/>
      </w:pPr>
      <w:r>
        <w:rPr>
          <w:rFonts w:ascii="Times New Roman" w:hAnsi="Times New Roman" w:eastAsia="Times New Roman" w:cs="Times New Roman"/>
          <w:b w:val="0"/>
          <w:sz w:val="24"/>
        </w:rPr>
        <w:t>Number and Gender</w:t>
      </w:r>
    </w:p>
    <w:p>
      <w:pPr>
        <w:keepNext w:val="0"/>
        <w:spacing w:before="120" w:after="0" w:line="260" w:lineRule="exact"/>
        <w:ind w:left="1080" w:right="0" w:firstLine="0"/>
        <w:jc w:val="left"/>
      </w:pPr>
      <w:r>
        <w:rPr>
          <w:rFonts w:ascii="Times New Roman" w:hAnsi="Times New Roman" w:eastAsia="Times New Roman" w:cs="Times New Roman"/>
          <w:b w:val="0"/>
          <w:sz w:val="24"/>
        </w:rPr>
        <w:t>11.4.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required by the context of this Will, singular language shall be construed as plural, plural language shall be construed as singular, and the gender of personal pronouns shall be construed as either masculine, feminine, or neuter.</w:t>
      </w:r>
    </w:p>
    <w:p>
      <w:pPr>
        <w:keepNext w:val="0"/>
        <w:spacing w:before="120" w:after="0" w:line="260" w:lineRule="exact"/>
        <w:ind w:left="720" w:right="0" w:firstLine="0"/>
        <w:jc w:val="left"/>
      </w:pPr>
      <w:r>
        <w:rPr>
          <w:rFonts w:ascii="Times New Roman" w:hAnsi="Times New Roman" w:eastAsia="Times New Roman" w:cs="Times New Roman"/>
          <w:b w:val="0"/>
          <w:sz w:val="24"/>
        </w:rPr>
        <w:t>Headings</w:t>
      </w:r>
    </w:p>
    <w:p>
      <w:pPr>
        <w:keepNext w:val="0"/>
        <w:spacing w:before="120" w:after="0" w:line="260" w:lineRule="exact"/>
        <w:ind w:left="1080" w:right="0" w:firstLine="0"/>
        <w:jc w:val="left"/>
      </w:pPr>
      <w:r>
        <w:rPr>
          <w:rFonts w:ascii="Times New Roman" w:hAnsi="Times New Roman" w:eastAsia="Times New Roman" w:cs="Times New Roman"/>
          <w:b w:val="0"/>
          <w:sz w:val="24"/>
        </w:rPr>
        <w:t>11.5.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headings used in this Will to describe the contents of each article, paragraph, or other division are provided for convenience only and shall not be construed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this Will.</w:t>
      </w:r>
    </w:p>
    <w:p>
      <w:pPr>
        <w:keepNext w:val="0"/>
        <w:spacing w:before="120" w:after="0" w:line="260" w:lineRule="exact"/>
        <w:ind w:left="720" w:right="0" w:firstLine="0"/>
        <w:jc w:val="left"/>
      </w:pPr>
      <w:r>
        <w:rPr>
          <w:rFonts w:ascii="Times New Roman" w:hAnsi="Times New Roman" w:eastAsia="Times New Roman" w:cs="Times New Roman"/>
          <w:b w:val="0"/>
          <w:sz w:val="24"/>
        </w:rPr>
        <w:t>Governing Law</w:t>
      </w:r>
    </w:p>
    <w:p>
      <w:pPr>
        <w:keepNext w:val="0"/>
        <w:spacing w:before="120" w:after="0" w:line="260" w:lineRule="exact"/>
        <w:ind w:left="1080" w:right="0" w:firstLine="0"/>
        <w:jc w:val="left"/>
      </w:pPr>
      <w:r>
        <w:rPr>
          <w:rFonts w:ascii="Times New Roman" w:hAnsi="Times New Roman" w:eastAsia="Times New Roman" w:cs="Times New Roman"/>
          <w:b w:val="0"/>
          <w:sz w:val="24"/>
        </w:rPr>
        <w:t>11.6.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Will shall be construed in conformity with the law of the State of Florida.</w:t>
      </w:r>
    </w:p>
    <w:p>
      <w:pPr/>
    </w:p>
    <w:p>
      <w:pPr>
        <w:keepNext w:val="0"/>
        <w:spacing w:before="200" w:after="0" w:line="260" w:lineRule="exact"/>
        <w:ind w:left="720" w:right="0" w:firstLine="0"/>
        <w:jc w:val="both"/>
      </w:pPr>
      <w:r>
        <w:rPr>
          <w:rFonts w:ascii="Times New Roman" w:hAnsi="Times New Roman" w:eastAsia="Times New Roman" w:cs="Times New Roman"/>
          <w:b w:val="0"/>
          <w:sz w:val="24"/>
        </w:rPr>
        <w:t>Dated: ___________</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val="0"/>
          <w:sz w:val="24"/>
        </w:rPr>
        <w:t>signature of testator</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[typed name]</w:t>
      </w:r>
    </w:p>
    <w:p>
      <w:pPr>
        <w:keepNext w:val="0"/>
        <w:spacing w:before="200" w:after="0" w:line="260" w:lineRule="exact"/>
        <w:ind w:left="720" w:right="0" w:firstLine="0"/>
        <w:jc w:val="both"/>
      </w:pPr>
      <w:r>
        <w:rPr>
          <w:rFonts w:ascii="Times New Roman" w:hAnsi="Times New Roman" w:eastAsia="Times New Roman" w:cs="Times New Roman"/>
          <w:b w:val="0"/>
          <w:sz w:val="24"/>
        </w:rPr>
        <w:t>Signed and declared by [name of testator] as [his or her] last Will, in the presence of us, who at the request of the testator, and in the presence of the testator and of each other, subscribe our names as witnesses.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val="0"/>
          <w:sz w:val="24"/>
        </w:rPr>
        <w:t>signature of witness</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[typed name]</w:t>
      </w:r>
    </w:p>
    <w:p>
      <w:pPr>
        <w:keepNext w:val="0"/>
        <w:spacing w:before="120" w:after="0" w:line="260" w:lineRule="exact"/>
        <w:ind w:left="720" w:right="0" w:firstLine="0"/>
        <w:jc w:val="left"/>
      </w:pPr>
      <w:r>
        <w:rPr>
          <w:rFonts w:ascii="Times New Roman" w:hAnsi="Times New Roman" w:eastAsia="Times New Roman" w:cs="Times New Roman"/>
          <w:b w:val="0"/>
          <w:sz w:val="24"/>
        </w:rPr>
        <w:t>[address]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val="0"/>
          <w:sz w:val="24"/>
        </w:rPr>
        <w:t>signature of witness</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[typed name]</w:t>
      </w:r>
    </w:p>
    <w:p>
      <w:pPr>
        <w:keepNext w:val="0"/>
        <w:spacing w:before="120" w:after="0" w:line="260" w:lineRule="exact"/>
        <w:ind w:left="720" w:right="0" w:firstLine="0"/>
        <w:jc w:val="left"/>
      </w:pPr>
      <w:r>
        <w:rPr>
          <w:rFonts w:ascii="Times New Roman" w:hAnsi="Times New Roman" w:eastAsia="Times New Roman" w:cs="Times New Roman"/>
          <w:b w:val="0"/>
          <w:sz w:val="24"/>
        </w:rPr>
        <w:t>[address]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