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on any generation-skipping transfer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Nevada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including, but not limited to, the powers the Executor and Trustee, if any, shall have all of the powers contained in the Nevada Uniform Fiduciaries Act (Nev. Rev. Stat. Ann. §§ 162.010 through 162.140), and the Nevada Act for Simplification of Fiduciary Security Transfers (Nev. Rev. Stat. Ann. §§ 162.150 through 162.250),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Federal Electronic Communications Privacy Act of 1986, as amended; the Federal Computer Fraud and Abuse Act of 1986, as amended; the Nevada Revised Uniform Fiduciary Access to Digital Assets Act of 2015 at Nev. Rev. Stat. Ann. § 722.010 et seq.;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Under penalty of perjury pursuant to the law of the State of Nevada, the undersigned, [name of witness 1] and [name of witness 2], declare that the following is true of their own knowledge: That they witnessed the execution of the foregoing will of the testator, [name of testator]; that the testator subscribed the will and declared it to be the Testator's last will and testament in their presence; that they thereafter subscribed the will as witnesses in the presence of the testator and in the presence of each other and at the request of the testator; and that the testator at the time of the execution of the will appeared to them to be of full age and of sound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