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[name of testator],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citizen of [name of country or countries, e.g., the United States of America]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the [City or Town] of [name of city or town], County of [name of county], State of Florida, declare this to be my Will. I revoke any and all Wills and Codicils that I have previously made.</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sz w:val="24"/>
        </w:rPr>
        <w:t>Identification of Family</w:t>
      </w:r>
    </w:p>
    <w:p>
      <w:pPr>
        <w:keepNext w:val="0"/>
        <w:spacing w:before="120" w:after="0" w:line="260" w:lineRule="exact"/>
        <w:ind w:left="1800" w:right="0" w:firstLine="0"/>
        <w:jc w:val="left"/>
      </w:pPr>
      <w:r>
        <w:rPr>
          <w:rFonts w:ascii="Times New Roman" w:hAnsi="Times New Roman" w:eastAsia="Times New Roman" w:cs="Times New Roman"/>
          <w:b w:val="0"/>
          <w:sz w:val="24"/>
        </w:rPr>
        <w:t>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declare that I am not now married, [select one of the following: have never been married or was lawfully divorced from my prior spouse on (date) or am widowed], and have no children living or deceased, natural or adopted. My closest living relatives are [names and relationships].</w:t>
      </w:r>
    </w:p>
    <w:p>
      <w:pPr>
        <w:keepNext w:val="0"/>
        <w:spacing w:before="120" w:after="0" w:line="260" w:lineRule="exact"/>
        <w:ind w:left="1440" w:right="0" w:firstLine="0"/>
        <w:jc w:val="left"/>
      </w:pPr>
      <w:r>
        <w:rPr>
          <w:rFonts w:ascii="Times New Roman" w:hAnsi="Times New Roman" w:eastAsia="Times New Roman" w:cs="Times New Roman"/>
          <w:b/>
          <w:sz w:val="24"/>
        </w:rPr>
        <w:t>Definition of Issue</w:t>
      </w:r>
    </w:p>
    <w:p>
      <w:pPr>
        <w:keepNext w:val="0"/>
        <w:spacing w:before="120" w:after="0" w:line="260" w:lineRule="exact"/>
        <w:ind w:left="1800" w:right="0" w:firstLine="0"/>
        <w:jc w:val="left"/>
      </w:pPr>
      <w:r>
        <w:rPr>
          <w:rFonts w:ascii="Times New Roman" w:hAnsi="Times New Roman" w:eastAsia="Times New Roman" w:cs="Times New Roman"/>
          <w:b w:val="0"/>
          <w:sz w:val="24"/>
        </w:rPr>
        <w:t>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As used in this Will, the term “issue” shall mean all lineal descendants of the person designated and shall include legally adopted children.</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BURIAL EXPENSES AND DEBTS.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sz w:val="24"/>
        </w:rPr>
        <w:t>Description of Expenses and Debts</w:t>
      </w:r>
    </w:p>
    <w:p>
      <w:pPr>
        <w:keepNext w:val="0"/>
        <w:spacing w:before="120" w:after="0" w:line="260" w:lineRule="exact"/>
        <w:ind w:left="1800" w:right="0" w:firstLine="0"/>
        <w:jc w:val="left"/>
      </w:pPr>
      <w:r>
        <w:rPr>
          <w:rFonts w:ascii="Times New Roman" w:hAnsi="Times New Roman" w:eastAsia="Times New Roman" w:cs="Times New Roman"/>
          <w:b w:val="0"/>
          <w:sz w:val="24"/>
        </w:rPr>
        <w:t>2.1.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authorize my personal representative to pay all the expenses of (1)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funeral or memorial service, (2) the interment of my remains, including the costs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gravesite, if necessary, and (3) the installation and inscription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suitable marker at, and perpetual care of, the gravesite. I further direct my personal representative to pay all of my debts that my personal representative in his or her sole discretion may allow as claims against my estate. However, if any life insurance proceeds or other death benefits that are exempt from claims of creditors become payable to my estate, those proceeds may be made available for the payment of taxes and expenses of administration of my estate, but shall be paid directly to the personal representative as trustee and held in trust and distributed as provided for my residuary estate, and shall not be used for the payment of claims and debts against my estate.</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SPECIFIC GIFTS.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sz w:val="24"/>
        </w:rPr>
        <w:t>Specific Personal Property</w:t>
      </w:r>
    </w:p>
    <w:p>
      <w:pPr>
        <w:keepNext w:val="0"/>
        <w:spacing w:before="120" w:after="0" w:line="260" w:lineRule="exact"/>
        <w:ind w:left="1800" w:right="0" w:firstLine="0"/>
        <w:jc w:val="left"/>
      </w:pPr>
      <w:r>
        <w:rPr>
          <w:rFonts w:ascii="Times New Roman" w:hAnsi="Times New Roman" w:eastAsia="Times New Roman" w:cs="Times New Roman"/>
          <w:b w:val="0"/>
          <w:sz w:val="24"/>
        </w:rPr>
        <w:t>3.1.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specifically give the following items of personal property to the persons named: [describe items and give name and relationship of beneficiaries, e.g., my grandfather clock to my close friend, Joe Miller]. If any property specifically disposed of by the terms of this Paragraph </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is not owned by me at the time of my death, the specific gift shall lapse. If any beneficiary of property specifically disposed of does not survive me, that person’s gift [describe alternate disposition, e.g., shall be included with the general gift of my personal property as set forth in Paragraph </w:t>
      </w: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of this Article or shall be included in my residuary estate].</w:t>
      </w:r>
    </w:p>
    <w:p>
      <w:pPr>
        <w:keepNext w:val="0"/>
        <w:spacing w:before="120" w:after="0" w:line="260" w:lineRule="exact"/>
        <w:ind w:left="1440" w:right="0" w:firstLine="0"/>
        <w:jc w:val="left"/>
      </w:pPr>
      <w:r>
        <w:rPr>
          <w:rFonts w:ascii="Times New Roman" w:hAnsi="Times New Roman" w:eastAsia="Times New Roman" w:cs="Times New Roman"/>
          <w:b/>
          <w:sz w:val="24"/>
        </w:rPr>
        <w:t>Other Personal Property</w:t>
      </w:r>
    </w:p>
    <w:p>
      <w:pPr>
        <w:keepNext w:val="0"/>
        <w:spacing w:before="120" w:after="0" w:line="260" w:lineRule="exact"/>
        <w:ind w:left="1800" w:right="0" w:firstLine="0"/>
        <w:jc w:val="left"/>
      </w:pPr>
      <w:r>
        <w:rPr>
          <w:rFonts w:ascii="Times New Roman" w:hAnsi="Times New Roman" w:eastAsia="Times New Roman" w:cs="Times New Roman"/>
          <w:b w:val="0"/>
          <w:sz w:val="24"/>
        </w:rPr>
        <w:t>3.2.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give all my jewelry, clothing, household furniture and furnishings, chinaware, silver, pictures, works of art, books, personal automobiles, and other tangible articles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nature not specifically disposed of by Paragraph </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to [name of beneficiary and relationship to testator, e.g., my sister, Jane Jones], if [he or she] shall survive me. If [he or she] shall not survive me, then [describe alternate disposition, e.g., I give that property to (name of alternate beneficiary) or that property shall be included in my residuary estate].</w:t>
      </w:r>
    </w:p>
    <w:p>
      <w:pPr>
        <w:keepNext w:val="0"/>
        <w:spacing w:before="120" w:after="0" w:line="260" w:lineRule="exact"/>
        <w:ind w:left="1440" w:right="0" w:firstLine="0"/>
        <w:jc w:val="left"/>
      </w:pPr>
      <w:r>
        <w:rPr>
          <w:rFonts w:ascii="Times New Roman" w:hAnsi="Times New Roman" w:eastAsia="Times New Roman" w:cs="Times New Roman"/>
          <w:b/>
          <w:sz w:val="24"/>
        </w:rPr>
        <w:t>Real Property</w:t>
      </w:r>
    </w:p>
    <w:p>
      <w:pPr>
        <w:keepNext w:val="0"/>
        <w:spacing w:before="120" w:after="0" w:line="260" w:lineRule="exact"/>
        <w:ind w:left="1800" w:right="0" w:firstLine="0"/>
        <w:jc w:val="left"/>
      </w:pPr>
      <w:r>
        <w:rPr>
          <w:rFonts w:ascii="Times New Roman" w:hAnsi="Times New Roman" w:eastAsia="Times New Roman" w:cs="Times New Roman"/>
          <w:b w:val="0"/>
          <w:sz w:val="24"/>
        </w:rPr>
        <w:t>3.3.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give all the right, title, and interest that I may have at the time of my death in and to the real property located at [street address, including city, county, and state ], and more fully described as follows: [legal description] to [name and relationship of beneficiary], if [he or she] shall survive me. This gift includes any improvements to this property, any appurtenances to it, and my interest in any policies of insurance relating to the property. If this property is not owned by me at the time of my death, [specify, e.g., this gift shall lapse or the beneficiary shall instead receive (specify alternate disposition, e.g., the sum of $___________)].</w:t>
      </w:r>
    </w:p>
    <w:p>
      <w:pPr>
        <w:keepNext w:val="0"/>
        <w:spacing w:before="120" w:after="0" w:line="260" w:lineRule="exact"/>
        <w:ind w:left="1440" w:right="0" w:firstLine="0"/>
        <w:jc w:val="left"/>
      </w:pPr>
      <w:r>
        <w:rPr>
          <w:rFonts w:ascii="Times New Roman" w:hAnsi="Times New Roman" w:eastAsia="Times New Roman" w:cs="Times New Roman"/>
          <w:b/>
          <w:sz w:val="24"/>
        </w:rPr>
        <w:t>Mortgages and Other Encumbrances</w:t>
      </w:r>
    </w:p>
    <w:p>
      <w:pPr>
        <w:keepNext w:val="0"/>
        <w:spacing w:before="120" w:after="0" w:line="260" w:lineRule="exact"/>
        <w:ind w:left="1800" w:right="0" w:firstLine="0"/>
        <w:jc w:val="left"/>
      </w:pPr>
      <w:r>
        <w:rPr>
          <w:rFonts w:ascii="Times New Roman" w:hAnsi="Times New Roman" w:eastAsia="Times New Roman" w:cs="Times New Roman"/>
          <w:b w:val="0"/>
          <w:sz w:val="24"/>
        </w:rPr>
        <w:t>3.4.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property disposed of in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is subject to any lien, pledge, or other encumbrance of any nature whatsoever, the encumbrance shall [specify, e.g., be discharged by the use of funds from my residuary estate so that no liability shall attach to the beneficiary or not be paid or exonerated out of any other part of my estate so that the beneficiary shall take it subject to the encumbrance].</w:t>
      </w:r>
    </w:p>
    <w:p>
      <w:pPr>
        <w:keepNext w:val="0"/>
        <w:spacing w:before="120" w:after="0" w:line="260" w:lineRule="exact"/>
        <w:ind w:left="1440" w:right="0" w:firstLine="0"/>
        <w:jc w:val="left"/>
      </w:pPr>
      <w:r>
        <w:rPr>
          <w:rFonts w:ascii="Times New Roman" w:hAnsi="Times New Roman" w:eastAsia="Times New Roman" w:cs="Times New Roman"/>
          <w:b/>
          <w:sz w:val="24"/>
        </w:rPr>
        <w:t>Cash Gifts</w:t>
      </w:r>
    </w:p>
    <w:p>
      <w:pPr>
        <w:keepNext w:val="0"/>
        <w:spacing w:before="120" w:after="0" w:line="260" w:lineRule="exact"/>
        <w:ind w:left="1800" w:right="0" w:firstLine="0"/>
        <w:jc w:val="left"/>
      </w:pPr>
      <w:r>
        <w:rPr>
          <w:rFonts w:ascii="Times New Roman" w:hAnsi="Times New Roman" w:eastAsia="Times New Roman" w:cs="Times New Roman"/>
          <w:b w:val="0"/>
          <w:sz w:val="24"/>
        </w:rPr>
        <w:t>3.5.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give the sum of [e.g., $5,000] to [name and relationship, e.g., my friend, Robert Wilson] if [he or she] survives me. If [he or she] does not survive me, then [specify, e.g., this gift shall lapse or I give this sum to (name of alternate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sz w:val="24"/>
        </w:rPr>
        <w:t>Initial Disposition</w:t>
      </w:r>
    </w:p>
    <w:p>
      <w:pPr>
        <w:keepNext w:val="0"/>
        <w:spacing w:before="120" w:after="0" w:line="260" w:lineRule="exact"/>
        <w:ind w:left="1800" w:right="0" w:firstLine="0"/>
        <w:jc w:val="left"/>
      </w:pPr>
      <w:r>
        <w:rPr>
          <w:rFonts w:ascii="Times New Roman" w:hAnsi="Times New Roman" w:eastAsia="Times New Roman" w:cs="Times New Roman"/>
          <w:b w:val="0"/>
          <w:sz w:val="24"/>
        </w:rPr>
        <w:t>4.1.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of the rest, residue, and remainder of the property that I own at the time of my death, both real and personal, and of every kind and description, wherever situated, to which I may be legally or equitably entitled at the time of my death, including lapsed devises, but expressly excluding any property over which I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to appoint (my “residuary estate”), I give as follows:</w:t>
      </w:r>
    </w:p>
    <w:p>
      <w:pPr>
        <w:keepNext w:val="0"/>
        <w:spacing w:before="200" w:after="0" w:line="260" w:lineRule="exact"/>
        <w:ind w:left="1800" w:right="0" w:firstLine="0"/>
        <w:jc w:val="center"/>
      </w:pPr>
      <w:r>
        <w:rPr>
          <w:rFonts w:ascii="Times New Roman" w:hAnsi="Times New Roman" w:eastAsia="Times New Roman" w:cs="Times New Roman"/>
          <w:b w:val="0"/>
          <w:sz w:val="24"/>
        </w:rPr>
        <w:t>[</w:t>
      </w:r>
      <w:r>
        <w:rPr>
          <w:rFonts w:ascii="Times New Roman" w:hAnsi="Times New Roman" w:eastAsia="Times New Roman" w:cs="Times New Roman"/>
          <w:b w:val="0"/>
          <w:sz w:val="24"/>
        </w:rPr>
        <w:t>Specify, e.g.:</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[Fractional amount, e.g., One-third] to my [name and relationship, e.g., sister, Janice Jones], if [he or she] survives me, or, if [he or she] does not survive me, then [specify alternate disposition, e.g., to (his or her) issue who survive me, per stirpes].</w:t>
      </w:r>
    </w:p>
    <w:p>
      <w:pPr>
        <w:keepNext w:val="0"/>
        <w:spacing w:before="200" w:after="0" w:line="260" w:lineRule="exact"/>
        <w:ind w:left="2160" w:right="0" w:firstLine="0"/>
        <w:jc w:val="both"/>
      </w:pPr>
      <w:r>
        <w:rPr>
          <w:rFonts w:ascii="Times New Roman" w:hAnsi="Times New Roman" w:eastAsia="Times New Roman" w:cs="Times New Roman"/>
          <w:b w:val="0"/>
          <w:sz w:val="24"/>
        </w:rPr>
        <w:t>[Fractional amount, e.g., Two-third] to my [name and relationship, e.g., brother, David Jones], if [he or she] survives me, or, if [he or she] does not survive me, then [specify alternate disposition, e.g., to (his or her) issue who survive me, per stirpes].</w:t>
      </w:r>
    </w:p>
    <w:p>
      <w:pPr>
        <w:keepNext w:val="0"/>
        <w:spacing w:before="120" w:after="0" w:line="260" w:lineRule="exact"/>
        <w:ind w:left="1440" w:right="0" w:firstLine="0"/>
        <w:jc w:val="left"/>
      </w:pPr>
      <w:r>
        <w:rPr>
          <w:rFonts w:ascii="Times New Roman" w:hAnsi="Times New Roman" w:eastAsia="Times New Roman" w:cs="Times New Roman"/>
          <w:b/>
          <w:sz w:val="24"/>
        </w:rPr>
        <w:t>First Alternate Disposition</w:t>
      </w:r>
    </w:p>
    <w:p>
      <w:pPr>
        <w:keepNext w:val="0"/>
        <w:spacing w:before="120" w:after="0" w:line="260" w:lineRule="exact"/>
        <w:ind w:left="1800" w:right="0" w:firstLine="0"/>
        <w:jc w:val="left"/>
      </w:pPr>
      <w:r>
        <w:rPr>
          <w:rFonts w:ascii="Times New Roman" w:hAnsi="Times New Roman" w:eastAsia="Times New Roman" w:cs="Times New Roman"/>
          <w:b w:val="0"/>
          <w:sz w:val="24"/>
        </w:rPr>
        <w:t>4.2.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portion of my residuary estate is not effectively disposed of by the provisions of Paragraph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above, that portion shall be distributed to the other persons entitled to the balance of my residuary estate according to Paragraph </w:t>
      </w:r>
      <w:r>
        <w:rPr>
          <w:rFonts w:ascii="Times New Roman" w:hAnsi="Times New Roman" w:eastAsia="Times New Roman" w:cs="Times New Roman"/>
          <w:b w:val="0"/>
          <w:sz w:val="24"/>
        </w:rPr>
        <w:t>4.1.</w:t>
      </w:r>
      <w:r>
        <w:rPr>
          <w:rFonts w:ascii="Times New Roman" w:hAnsi="Times New Roman" w:eastAsia="Times New Roman" w:cs="Times New Roman"/>
          <w:b w:val="0"/>
          <w:sz w:val="24"/>
        </w:rPr>
        <w:t>, in the proportions that the interests of those persons bear to the total residuary estate effectively disposed of.</w:t>
      </w:r>
    </w:p>
    <w:p>
      <w:pPr>
        <w:keepNext w:val="0"/>
        <w:spacing w:before="120" w:after="0" w:line="260" w:lineRule="exact"/>
        <w:ind w:left="1440" w:right="0" w:firstLine="0"/>
        <w:jc w:val="left"/>
      </w:pPr>
      <w:r>
        <w:rPr>
          <w:rFonts w:ascii="Times New Roman" w:hAnsi="Times New Roman" w:eastAsia="Times New Roman" w:cs="Times New Roman"/>
          <w:b/>
          <w:sz w:val="24"/>
        </w:rPr>
        <w:t>Final Alternate Disposition</w:t>
      </w:r>
    </w:p>
    <w:p>
      <w:pPr>
        <w:keepNext w:val="0"/>
        <w:spacing w:before="120" w:after="0" w:line="260" w:lineRule="exact"/>
        <w:ind w:left="1800" w:right="0" w:firstLine="0"/>
        <w:jc w:val="left"/>
      </w:pPr>
      <w:r>
        <w:rPr>
          <w:rFonts w:ascii="Times New Roman" w:hAnsi="Times New Roman" w:eastAsia="Times New Roman" w:cs="Times New Roman"/>
          <w:b w:val="0"/>
          <w:sz w:val="24"/>
        </w:rPr>
        <w:t>4.3.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part of my residuary estate is not completely disposed of by the provisions of Paragraphs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above, I give that part of my residuary estate to the persons who would be entitled to it under the intestacy statutes of the State of Florida in effect at the time of my death as if I died unmarried and intestate in the State of Florida.</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PERSONAL REPRESENTATIVE.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sz w:val="24"/>
        </w:rPr>
        <w:t>Appointment</w:t>
      </w:r>
    </w:p>
    <w:p>
      <w:pPr>
        <w:keepNext w:val="0"/>
        <w:spacing w:before="120" w:after="0" w:line="260" w:lineRule="exact"/>
        <w:ind w:left="1800" w:right="0" w:firstLine="0"/>
        <w:jc w:val="left"/>
      </w:pPr>
      <w:r>
        <w:rPr>
          <w:rFonts w:ascii="Times New Roman" w:hAnsi="Times New Roman" w:eastAsia="Times New Roman" w:cs="Times New Roman"/>
          <w:b w:val="0"/>
          <w:sz w:val="24"/>
        </w:rPr>
        <w:t>5.1.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appoint [name of person preferred as personal representative] as personal representative of my estate. If [name] does not survive me, refuses or fails to serve as personal representative for any reason, or ceases to serve as personal representative for any reason after having been appointed, [name of successor personal representative] shall act as personal representative. If [name of successor personal representative] does not survive me, refuses or fails to serve as personal representative for any reason, or ceases to serve as personal representative for any reason after having been appointed, then [name of second successor personal representative] shall act as personal representative.</w:t>
      </w:r>
    </w:p>
    <w:p>
      <w:pPr>
        <w:keepNext w:val="0"/>
        <w:spacing w:before="120" w:after="0" w:line="260" w:lineRule="exact"/>
        <w:ind w:left="1440" w:right="0" w:firstLine="0"/>
        <w:jc w:val="left"/>
      </w:pPr>
      <w:r>
        <w:rPr>
          <w:rFonts w:ascii="Times New Roman" w:hAnsi="Times New Roman" w:eastAsia="Times New Roman" w:cs="Times New Roman"/>
          <w:b/>
          <w:sz w:val="24"/>
        </w:rPr>
        <w:t>Bond Not Required</w:t>
      </w:r>
    </w:p>
    <w:p>
      <w:pPr>
        <w:keepNext w:val="0"/>
        <w:spacing w:before="120" w:after="0" w:line="260" w:lineRule="exact"/>
        <w:ind w:left="1800" w:right="0" w:firstLine="0"/>
        <w:jc w:val="left"/>
      </w:pPr>
      <w:r>
        <w:rPr>
          <w:rFonts w:ascii="Times New Roman" w:hAnsi="Times New Roman" w:eastAsia="Times New Roman" w:cs="Times New Roman"/>
          <w:b w:val="0"/>
          <w:sz w:val="24"/>
        </w:rPr>
        <w:t>5.2.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individual named in Paragraph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above shall be required to furnish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for the faithful performance of his or her duties as personal representative.</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ADMINISTRATION.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sz w:val="24"/>
        </w:rPr>
        <w:t>Grant of Powers</w:t>
      </w:r>
    </w:p>
    <w:p>
      <w:pPr>
        <w:keepNext w:val="0"/>
        <w:spacing w:before="120" w:after="0" w:line="260" w:lineRule="exact"/>
        <w:ind w:left="1800" w:right="0" w:firstLine="0"/>
        <w:jc w:val="left"/>
      </w:pPr>
      <w:r>
        <w:rPr>
          <w:rFonts w:ascii="Times New Roman" w:hAnsi="Times New Roman" w:eastAsia="Times New Roman" w:cs="Times New Roman"/>
          <w:b w:val="0"/>
          <w:sz w:val="24"/>
        </w:rPr>
        <w:t>6.1.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administration of my estate, my personal representative shall have the powers and authority set forth in this Article. These powers may be exercised by my personal representative in his or her sole and absolute discretion, without the permission or order of any court. My personal representative shall also have all additional powers and protection granted by statute to personal representatives at the time of application that are not in conflict with this instrument, and the powers in this Article shall be supplementary to the powers conferred by law.</w:t>
      </w:r>
    </w:p>
    <w:p>
      <w:pPr>
        <w:keepNext w:val="0"/>
        <w:spacing w:before="120" w:after="0" w:line="260" w:lineRule="exact"/>
        <w:ind w:left="1440" w:right="0" w:firstLine="0"/>
        <w:jc w:val="left"/>
      </w:pPr>
      <w:r>
        <w:rPr>
          <w:rFonts w:ascii="Times New Roman" w:hAnsi="Times New Roman" w:eastAsia="Times New Roman" w:cs="Times New Roman"/>
          <w:b/>
          <w:sz w:val="24"/>
        </w:rPr>
        <w:t>Retention of Assets</w:t>
      </w:r>
    </w:p>
    <w:p>
      <w:pPr>
        <w:keepNext w:val="0"/>
        <w:spacing w:before="120" w:after="0" w:line="260" w:lineRule="exact"/>
        <w:ind w:left="1800" w:right="0" w:firstLine="0"/>
        <w:jc w:val="left"/>
      </w:pPr>
      <w:r>
        <w:rPr>
          <w:rFonts w:ascii="Times New Roman" w:hAnsi="Times New Roman" w:eastAsia="Times New Roman" w:cs="Times New Roman"/>
          <w:b w:val="0"/>
          <w:sz w:val="24"/>
        </w:rPr>
        <w:t>6.2.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My personal representative shall have the power to retain any or all property of my estate, however received or acquired, for so long as my personal representative deems appropriate. This power may be exercised even though the property may not be of the type authorized by law for investment, and even though retention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disproportionately large amount of the value of my estate invested in one type of property.</w:t>
      </w:r>
    </w:p>
    <w:p>
      <w:pPr>
        <w:keepNext w:val="0"/>
        <w:spacing w:before="120" w:after="0" w:line="260" w:lineRule="exact"/>
        <w:ind w:left="1440" w:right="0" w:firstLine="0"/>
        <w:jc w:val="left"/>
      </w:pPr>
      <w:r>
        <w:rPr>
          <w:rFonts w:ascii="Times New Roman" w:hAnsi="Times New Roman" w:eastAsia="Times New Roman" w:cs="Times New Roman"/>
          <w:b/>
          <w:sz w:val="24"/>
        </w:rPr>
        <w:t>Transfer of Assets</w:t>
      </w:r>
    </w:p>
    <w:p>
      <w:pPr>
        <w:keepNext w:val="0"/>
        <w:spacing w:before="120" w:after="0" w:line="260" w:lineRule="exact"/>
        <w:ind w:left="1800" w:right="0" w:firstLine="0"/>
        <w:jc w:val="left"/>
      </w:pPr>
      <w:r>
        <w:rPr>
          <w:rFonts w:ascii="Times New Roman" w:hAnsi="Times New Roman" w:eastAsia="Times New Roman" w:cs="Times New Roman"/>
          <w:b w:val="0"/>
          <w:sz w:val="24"/>
        </w:rPr>
        <w:t>6.3.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My personal representative shall have the power to sell, transfer, and convey any property, of whatever nature, including real property, and wherever situated, that I may own at the time of my death or that may come into my estate at or after my death. The sale, transfer, or conveyance may be by public or private sale, at such time, on such terms and conditions, including selling price and credit, in such manner, and for any reason that my personal representative deems appropriate, including, but not limited to, the purpose of obtaining net proceeds to be distributed to my residuary beneficiaries.</w:t>
      </w:r>
    </w:p>
    <w:p>
      <w:pPr>
        <w:keepNext w:val="0"/>
        <w:spacing w:before="120" w:after="0" w:line="260" w:lineRule="exact"/>
        <w:ind w:left="1440" w:right="0" w:firstLine="0"/>
        <w:jc w:val="left"/>
      </w:pPr>
      <w:r>
        <w:rPr>
          <w:rFonts w:ascii="Times New Roman" w:hAnsi="Times New Roman" w:eastAsia="Times New Roman" w:cs="Times New Roman"/>
          <w:b/>
          <w:sz w:val="24"/>
        </w:rPr>
        <w:t>Investment</w:t>
      </w:r>
    </w:p>
    <w:p>
      <w:pPr>
        <w:keepNext w:val="0"/>
        <w:spacing w:before="120" w:after="0" w:line="260" w:lineRule="exact"/>
        <w:ind w:left="1800" w:right="0" w:firstLine="0"/>
        <w:jc w:val="left"/>
      </w:pPr>
      <w:r>
        <w:rPr>
          <w:rFonts w:ascii="Times New Roman" w:hAnsi="Times New Roman" w:eastAsia="Times New Roman" w:cs="Times New Roman"/>
          <w:b w:val="0"/>
          <w:sz w:val="24"/>
        </w:rPr>
        <w:t>6.4.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My personal representative shall have the power to invest and reinvest in preferred and common stocks, bonds, notes, common trust funds (including any managed by any corporate personal representative), interests in investments, trusts, mutual funds, leases, mortgages on property wherever located, and, generally, in any property and in proportions of property as my personal representative deems advisable, even though such investments are not of the character or proportions authorized by applicable law for the investment of such funds.</w:t>
      </w:r>
    </w:p>
    <w:p>
      <w:pPr>
        <w:keepNext w:val="0"/>
        <w:spacing w:before="120" w:after="0" w:line="260" w:lineRule="exact"/>
        <w:ind w:left="1440" w:right="0" w:firstLine="0"/>
        <w:jc w:val="left"/>
      </w:pPr>
      <w:r>
        <w:rPr>
          <w:rFonts w:ascii="Times New Roman" w:hAnsi="Times New Roman" w:eastAsia="Times New Roman" w:cs="Times New Roman"/>
          <w:b/>
          <w:sz w:val="24"/>
        </w:rPr>
        <w:t>Power to Borrow</w:t>
      </w:r>
    </w:p>
    <w:p>
      <w:pPr>
        <w:keepNext w:val="0"/>
        <w:spacing w:before="120" w:after="0" w:line="260" w:lineRule="exact"/>
        <w:ind w:left="1800" w:right="0" w:firstLine="0"/>
        <w:jc w:val="left"/>
      </w:pPr>
      <w:r>
        <w:rPr>
          <w:rFonts w:ascii="Times New Roman" w:hAnsi="Times New Roman" w:eastAsia="Times New Roman" w:cs="Times New Roman"/>
          <w:b w:val="0"/>
          <w:sz w:val="24"/>
        </w:rPr>
        <w:t>6.5.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My personal representative shall have the power to borrow money for any purpose for any periods of time and on any terms and conditions as my personal representative deems advisable (including the power to borrow from any corporate personal representative), and to pledge, mortgage, or otherwise encumber any property to secure repayment of any loan, as well as the power to renew existing loans either as maker or endorser.</w:t>
      </w:r>
    </w:p>
    <w:p>
      <w:pPr>
        <w:keepNext w:val="0"/>
        <w:spacing w:before="120" w:after="0" w:line="260" w:lineRule="exact"/>
        <w:ind w:left="1440" w:right="0" w:firstLine="0"/>
        <w:jc w:val="left"/>
      </w:pPr>
      <w:r>
        <w:rPr>
          <w:rFonts w:ascii="Times New Roman" w:hAnsi="Times New Roman" w:eastAsia="Times New Roman" w:cs="Times New Roman"/>
          <w:b/>
          <w:sz w:val="24"/>
        </w:rPr>
        <w:t>Distribution in Cash or in Kind</w:t>
      </w:r>
    </w:p>
    <w:p>
      <w:pPr>
        <w:keepNext w:val="0"/>
        <w:spacing w:before="120" w:after="0" w:line="260" w:lineRule="exact"/>
        <w:ind w:left="1800" w:right="0" w:firstLine="0"/>
        <w:jc w:val="left"/>
      </w:pPr>
      <w:r>
        <w:rPr>
          <w:rFonts w:ascii="Times New Roman" w:hAnsi="Times New Roman" w:eastAsia="Times New Roman" w:cs="Times New Roman"/>
          <w:b w:val="0"/>
          <w:sz w:val="24"/>
        </w:rPr>
        <w:t>6.6.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My personal representative shall have the power to make distributions in cash or in kind, or partly in each, in divided or undivided interests, and the power to determine which assets shall be sold and which shall be distributed in kind, without notice to or consent by any beneficiary.</w:t>
      </w:r>
    </w:p>
    <w:p>
      <w:pPr>
        <w:keepNext w:val="0"/>
        <w:spacing w:before="120" w:after="0" w:line="260" w:lineRule="exact"/>
        <w:ind w:left="1440" w:right="0" w:firstLine="0"/>
        <w:jc w:val="left"/>
      </w:pPr>
      <w:r>
        <w:rPr>
          <w:rFonts w:ascii="Times New Roman" w:hAnsi="Times New Roman" w:eastAsia="Times New Roman" w:cs="Times New Roman"/>
          <w:b/>
          <w:sz w:val="24"/>
        </w:rPr>
        <w:t>Distribution to Minors and Persons Under Disability</w:t>
      </w:r>
    </w:p>
    <w:p>
      <w:pPr>
        <w:keepNext w:val="0"/>
        <w:spacing w:before="120" w:after="0" w:line="260" w:lineRule="exact"/>
        <w:ind w:left="1800" w:right="0" w:firstLine="0"/>
        <w:jc w:val="left"/>
      </w:pPr>
      <w:r>
        <w:rPr>
          <w:rFonts w:ascii="Times New Roman" w:hAnsi="Times New Roman" w:eastAsia="Times New Roman" w:cs="Times New Roman"/>
          <w:b w:val="0"/>
          <w:sz w:val="24"/>
        </w:rPr>
        <w:t>6.7.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My personal representative shall have the power to make distributions or payments to or for the benefit of any beneficiary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incapacitated person under Florida law, or who, in the personal representative’s judgment, is otherwise incapacitated. The distributions or payments shall be made in any one or more of the following ways: (1) directly to the beneficiary; (2) directly to the creditor in payment of the debts or expenses of the beneficiary; (3) to the guardian of the person or estate of the beneficiary; (4) to any custodial parent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beneficiary; (5)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for the beneficiary under any law related to gifts to minors, including to my personal representative in that capacity or otherwise under the Florida Uniform Transfers to Minors Act; or (6) to any other person who shall have the care and custody of the person of the beneficiary. There shall be no duty to see to the application of funds so paid, provided due care was exercised in the selection of the person to whom the funds were paid, and the receipt of the person shall be full acquittance of the personal representative.</w:t>
      </w:r>
    </w:p>
    <w:p>
      <w:pPr>
        <w:keepNext w:val="0"/>
        <w:spacing w:before="120" w:after="0" w:line="260" w:lineRule="exact"/>
        <w:ind w:left="1440" w:right="0" w:firstLine="0"/>
        <w:jc w:val="left"/>
      </w:pPr>
      <w:r>
        <w:rPr>
          <w:rFonts w:ascii="Times New Roman" w:hAnsi="Times New Roman" w:eastAsia="Times New Roman" w:cs="Times New Roman"/>
          <w:b/>
          <w:sz w:val="24"/>
        </w:rPr>
        <w:t>Disposition of Business Interests</w:t>
      </w:r>
    </w:p>
    <w:p>
      <w:pPr>
        <w:keepNext w:val="0"/>
        <w:spacing w:before="120" w:after="0" w:line="260" w:lineRule="exact"/>
        <w:ind w:left="1800" w:right="0" w:firstLine="0"/>
        <w:jc w:val="left"/>
      </w:pPr>
      <w:r>
        <w:rPr>
          <w:rFonts w:ascii="Times New Roman" w:hAnsi="Times New Roman" w:eastAsia="Times New Roman" w:cs="Times New Roman"/>
          <w:b w:val="0"/>
          <w:sz w:val="24"/>
        </w:rPr>
        <w:t>6.8.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My personal representative shall have the power to continue or to permit the continuation of any business, incorporated or unincorporated, in which I may have any interest at the time of my death for any period of time, or to liquidate the business on any terms, as my personal representative deems appropriate. This power includes, but is not limited to (1) the power to invest additional sums in any business, even to the extent that my estate may be invested largely or entirely in the business, without liability for any loss resulting from lack of diversification; (2) the power to act as or to select other persons to act as directors, officers, or employees of any business, to be compensated without regard to being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personal representative under this Will; and (3) the power to make any other arrangements concerning any business interest as my personal representative shall deem proper.</w:t>
      </w:r>
    </w:p>
    <w:p>
      <w:pPr>
        <w:keepNext w:val="0"/>
        <w:spacing w:before="120" w:after="0" w:line="260" w:lineRule="exact"/>
        <w:ind w:left="1440" w:right="0" w:firstLine="0"/>
        <w:jc w:val="left"/>
      </w:pPr>
      <w:r>
        <w:rPr>
          <w:rFonts w:ascii="Times New Roman" w:hAnsi="Times New Roman" w:eastAsia="Times New Roman" w:cs="Times New Roman"/>
          <w:b/>
          <w:sz w:val="24"/>
        </w:rPr>
        <w:t>Employment of Agents</w:t>
      </w:r>
    </w:p>
    <w:p>
      <w:pPr>
        <w:keepNext w:val="0"/>
        <w:spacing w:before="120" w:after="0" w:line="260" w:lineRule="exact"/>
        <w:ind w:left="1800" w:right="0" w:firstLine="0"/>
        <w:jc w:val="left"/>
      </w:pPr>
      <w:r>
        <w:rPr>
          <w:rFonts w:ascii="Times New Roman" w:hAnsi="Times New Roman" w:eastAsia="Times New Roman" w:cs="Times New Roman"/>
          <w:b w:val="0"/>
          <w:sz w:val="24"/>
        </w:rPr>
        <w:t>6.9.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My personal representative shall have the power to employ and pay the compensation of any and all attorneys, agents, custodians, attorneys-in-fact, experts, investment counsel, accountants, bookkeepers, or other agents or providers of services as my personal representative deems advisable in the administration of my estate.</w:t>
      </w:r>
    </w:p>
    <w:p>
      <w:pPr>
        <w:keepNext w:val="0"/>
        <w:spacing w:before="120" w:after="0" w:line="260" w:lineRule="exact"/>
        <w:ind w:left="1440" w:right="0" w:firstLine="0"/>
        <w:jc w:val="left"/>
      </w:pPr>
      <w:r>
        <w:rPr>
          <w:rFonts w:ascii="Times New Roman" w:hAnsi="Times New Roman" w:eastAsia="Times New Roman" w:cs="Times New Roman"/>
          <w:b/>
          <w:sz w:val="24"/>
        </w:rPr>
        <w:t>Commissions</w:t>
      </w:r>
    </w:p>
    <w:p>
      <w:pPr>
        <w:keepNext w:val="0"/>
        <w:spacing w:before="120" w:after="0" w:line="260" w:lineRule="exact"/>
        <w:ind w:left="1800" w:right="0" w:firstLine="0"/>
        <w:jc w:val="left"/>
      </w:pPr>
      <w:r>
        <w:rPr>
          <w:rFonts w:ascii="Times New Roman" w:hAnsi="Times New Roman" w:eastAsia="Times New Roman" w:cs="Times New Roman"/>
          <w:b w:val="0"/>
          <w:sz w:val="24"/>
        </w:rPr>
        <w:t>6.10.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My personal representative shall have the power to take reasonable commissions on account at any time during the administration of my estate without the approval of any beneficiary or of the court, but subject to allowance or disallowance on the settlement of the final account of my personal representative.</w:t>
      </w:r>
    </w:p>
    <w:p>
      <w:pPr>
        <w:keepNext w:val="0"/>
        <w:spacing w:before="120" w:after="0" w:line="260" w:lineRule="exact"/>
        <w:ind w:left="1440" w:right="0" w:firstLine="0"/>
        <w:jc w:val="left"/>
      </w:pPr>
      <w:r>
        <w:rPr>
          <w:rFonts w:ascii="Times New Roman" w:hAnsi="Times New Roman" w:eastAsia="Times New Roman" w:cs="Times New Roman"/>
          <w:b/>
          <w:sz w:val="24"/>
        </w:rPr>
        <w:t>Digital Assets and Access</w:t>
      </w:r>
    </w:p>
    <w:p>
      <w:pPr>
        <w:keepNext w:val="0"/>
        <w:spacing w:before="120" w:after="0" w:line="260" w:lineRule="exact"/>
        <w:ind w:left="1800" w:right="0" w:firstLine="0"/>
        <w:jc w:val="left"/>
      </w:pPr>
      <w:r>
        <w:rPr>
          <w:rFonts w:ascii="Times New Roman" w:hAnsi="Times New Roman" w:eastAsia="Times New Roman" w:cs="Times New Roman"/>
          <w:b w:val="0"/>
          <w:sz w:val="24"/>
        </w:rPr>
        <w:t>6.11.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My personal representative shall have the power to access, use and control my digital devices, including, but not limited to, desktop computers, laptop computers, tablets, peripheral storage devices, mobile telephones, smart phones, and any similar digital device which currently exists or may exist as technology develops or such comparable items as technology develops with the purpose of accessing, modifying, deleting, controlling, or transferring my digital assets; access, modify, delete, control and transfer my digital assets, whether or not the personal representative is the original user of such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which currently exist or may exist as technology develops or such comparable items as technology develops; Access any of my electronically stored information; access the content of any communication that has been electronically stored by the service provider for that communication or that is carried or maintained by the service provider for that communication; and access any record or other information pertaining to me with respect to that service. I direct that the terms used in this authorization are to be construed as broadly as possible and that this authorization of access be construed as my lawful consent under the Florida Fiduciary Access to Digital Assets Act; Electronic Communications Privacy Act of 1986, as amended; the Computer Fraud and Abuse Act of 1986, as amended; and any other applicable Federal or state data privacy law or criminal law.</w:t>
      </w:r>
    </w:p>
    <w:p>
      <w:pPr>
        <w:keepNext w:val="0"/>
        <w:spacing w:before="120" w:after="0" w:line="260" w:lineRule="exact"/>
        <w:ind w:left="1440" w:right="0" w:firstLine="0"/>
        <w:jc w:val="left"/>
      </w:pPr>
      <w:r>
        <w:rPr>
          <w:rFonts w:ascii="Times New Roman" w:hAnsi="Times New Roman" w:eastAsia="Times New Roman" w:cs="Times New Roman"/>
          <w:b/>
          <w:sz w:val="24"/>
        </w:rPr>
        <w:t>Third-Party Reliance</w:t>
      </w:r>
    </w:p>
    <w:p>
      <w:pPr>
        <w:keepNext w:val="0"/>
        <w:spacing w:before="120" w:after="0" w:line="260" w:lineRule="exact"/>
        <w:ind w:left="1800" w:right="0" w:firstLine="0"/>
        <w:jc w:val="left"/>
      </w:pPr>
      <w:r>
        <w:rPr>
          <w:rFonts w:ascii="Times New Roman" w:hAnsi="Times New Roman" w:eastAsia="Times New Roman" w:cs="Times New Roman"/>
          <w:b w:val="0"/>
          <w:sz w:val="24"/>
        </w:rPr>
        <w:t>6.12.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person or corporation dealing with my personal representative shall be required to see to the application of any property paid or delivered to my personal representative, or to inquire into either the authority of my personal representative to enter into any transaction or the expediency or propriety of any transaction entered into by my personal representative.</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DEATH TAXES.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sz w:val="24"/>
        </w:rPr>
        <w:t>Death Taxes</w:t>
      </w:r>
    </w:p>
    <w:p>
      <w:pPr>
        <w:keepNext w:val="0"/>
        <w:spacing w:before="120" w:after="0" w:line="260" w:lineRule="exact"/>
        <w:ind w:left="1800" w:right="0" w:firstLine="0"/>
        <w:jc w:val="left"/>
      </w:pPr>
      <w:r>
        <w:rPr>
          <w:rFonts w:ascii="Times New Roman" w:hAnsi="Times New Roman" w:eastAsia="Times New Roman" w:cs="Times New Roman"/>
          <w:b w:val="0"/>
          <w:sz w:val="24"/>
        </w:rPr>
        <w:t>7.1.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direct that any estate, inheritance, or other death taxes payable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not limited to taxes assessed on property passing under this Will, shall be [describe testator’s intention, e.g., paid out of (specify source, e.g., my residuary estate) and shall not be deducted or collected from any beneficiary under this Will or any other transferee].</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LIABILITY OF PERSONAL REPRESENTATIVE.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sz w:val="24"/>
        </w:rPr>
        <w:t>Liability Limited to Actual Fraud or Willful Misconduct</w:t>
      </w:r>
    </w:p>
    <w:p>
      <w:pPr>
        <w:keepNext w:val="0"/>
        <w:spacing w:before="120" w:after="0" w:line="260" w:lineRule="exact"/>
        <w:ind w:left="1800" w:right="0" w:firstLine="0"/>
        <w:jc w:val="left"/>
      </w:pPr>
      <w:r>
        <w:rPr>
          <w:rFonts w:ascii="Times New Roman" w:hAnsi="Times New Roman" w:eastAsia="Times New Roman" w:cs="Times New Roman"/>
          <w:b w:val="0"/>
          <w:sz w:val="24"/>
        </w:rPr>
        <w:t>8.1.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My personal representative shall not at any time be liable for any mistake of law or fact or both, for any error of judgment, or for any loss coming to any beneficiary under this Will or to any other person, unless the loss was caused by actual fraud or willful misconduct on the part of the personal representative. My personal representative may, from time to time, consult with counsel with respect to the meaning, construction, and operation of this Will, particularly with respect to the apportionments, allocations, and disbursements, and may act on the advice of counsel in all matters without incurring liability on account of [his or her or his or her] actions. My personal representative is authorized and directed to pay from my estate all reasonable and necessary legal fees and cost related to consulting with counsel.</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center"/>
      </w:pPr>
      <w:r>
        <w:rPr>
          <w:rFonts w:ascii="Times New Roman" w:hAnsi="Times New Roman" w:eastAsia="Times New Roman" w:cs="Times New Roman"/>
          <w:b w:val="0"/>
          <w:sz w:val="24"/>
        </w:rPr>
        <w:t>[</w:t>
      </w:r>
      <w:r>
        <w:rPr>
          <w:rFonts w:ascii="Times New Roman" w:hAnsi="Times New Roman" w:eastAsia="Times New Roman" w:cs="Times New Roman"/>
          <w:b w:val="0"/>
          <w:sz w:val="24"/>
        </w:rPr>
        <w:t>Choose one of the following paragraphs:</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sz w:val="24"/>
        </w:rPr>
        <w:t>Will Not Contractual</w:t>
      </w:r>
    </w:p>
    <w:p>
      <w:pPr>
        <w:keepNext w:val="0"/>
        <w:spacing w:before="120" w:after="0" w:line="260" w:lineRule="exact"/>
        <w:ind w:left="2160" w:right="0" w:firstLine="0"/>
        <w:jc w:val="left"/>
      </w:pPr>
      <w:r>
        <w:rPr>
          <w:rFonts w:ascii="Times New Roman" w:hAnsi="Times New Roman" w:eastAsia="Times New Roman" w:cs="Times New Roman"/>
          <w:b w:val="0"/>
          <w:sz w:val="24"/>
        </w:rPr>
        <w:t>9.1.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This Will is not being executed pursuant to any contract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or any contract not to revoke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This Will is revocable at any time at my sole discretion.</w:t>
      </w:r>
    </w:p>
    <w:p>
      <w:pPr>
        <w:keepNext w:val="0"/>
        <w:spacing w:before="120" w:after="0" w:line="260" w:lineRule="exact"/>
        <w:ind w:left="1800" w:right="0" w:firstLine="0"/>
        <w:jc w:val="left"/>
      </w:pPr>
      <w:r>
        <w:rPr>
          <w:rFonts w:ascii="Times New Roman" w:hAnsi="Times New Roman" w:eastAsia="Times New Roman" w:cs="Times New Roman"/>
          <w:b/>
          <w:sz w:val="24"/>
        </w:rPr>
        <w:t>Survival Defined</w:t>
      </w:r>
    </w:p>
    <w:p>
      <w:pPr>
        <w:keepNext w:val="0"/>
        <w:spacing w:before="120" w:after="0" w:line="260" w:lineRule="exact"/>
        <w:ind w:left="2160" w:right="0" w:firstLine="0"/>
        <w:jc w:val="left"/>
      </w:pPr>
      <w:r>
        <w:rPr>
          <w:rFonts w:ascii="Times New Roman" w:hAnsi="Times New Roman" w:eastAsia="Times New Roman" w:cs="Times New Roman"/>
          <w:b w:val="0"/>
          <w:sz w:val="24"/>
        </w:rPr>
        <w:t>9.2.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For the purposes of this Will, in determining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has survived me or survived another person, the person shall not be deemed to have survived me if he or she dies within [amount of time, e.g., thirty (30) days] of my death or of the death of the other person.</w:t>
      </w:r>
    </w:p>
    <w:p>
      <w:pPr>
        <w:keepNext w:val="0"/>
        <w:spacing w:before="120" w:after="0" w:line="260" w:lineRule="exact"/>
        <w:ind w:left="1800" w:right="0" w:firstLine="0"/>
        <w:jc w:val="left"/>
      </w:pPr>
      <w:r>
        <w:rPr>
          <w:rFonts w:ascii="Times New Roman" w:hAnsi="Times New Roman" w:eastAsia="Times New Roman" w:cs="Times New Roman"/>
          <w:b/>
          <w:sz w:val="24"/>
        </w:rPr>
        <w:t>Successors</w:t>
      </w:r>
    </w:p>
    <w:p>
      <w:pPr>
        <w:keepNext w:val="0"/>
        <w:spacing w:before="120" w:after="0" w:line="260" w:lineRule="exact"/>
        <w:ind w:left="2160" w:right="0" w:firstLine="0"/>
        <w:jc w:val="left"/>
      </w:pPr>
      <w:r>
        <w:rPr>
          <w:rFonts w:ascii="Times New Roman" w:hAnsi="Times New Roman" w:eastAsia="Times New Roman" w:cs="Times New Roman"/>
          <w:b w:val="0"/>
          <w:sz w:val="24"/>
        </w:rPr>
        <w:t>9.3.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All pronouns referring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representative and the term “personal representative” shall be construed to mean any person acting as my personal representative or administrator with will annexed, as the case may be.</w:t>
      </w:r>
    </w:p>
    <w:p>
      <w:pPr>
        <w:keepNext w:val="0"/>
        <w:spacing w:before="120" w:after="0" w:line="260" w:lineRule="exact"/>
        <w:ind w:left="1800" w:right="0" w:firstLine="0"/>
        <w:jc w:val="left"/>
      </w:pPr>
      <w:r>
        <w:rPr>
          <w:rFonts w:ascii="Times New Roman" w:hAnsi="Times New Roman" w:eastAsia="Times New Roman" w:cs="Times New Roman"/>
          <w:b/>
          <w:sz w:val="24"/>
        </w:rPr>
        <w:t>Number and Gender</w:t>
      </w:r>
    </w:p>
    <w:p>
      <w:pPr>
        <w:keepNext w:val="0"/>
        <w:spacing w:before="120" w:after="0" w:line="260" w:lineRule="exact"/>
        <w:ind w:left="2160" w:right="0" w:firstLine="0"/>
        <w:jc w:val="left"/>
      </w:pPr>
      <w:r>
        <w:rPr>
          <w:rFonts w:ascii="Times New Roman" w:hAnsi="Times New Roman" w:eastAsia="Times New Roman" w:cs="Times New Roman"/>
          <w:b w:val="0"/>
          <w:sz w:val="24"/>
        </w:rPr>
        <w:t>9.4.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required by the context of this Will, singular language shall be construed as plural, plural language shall be construed as singular, and the gender of personal pronouns shall be construed as either masculine, feminine, or neuter.</w:t>
      </w:r>
    </w:p>
    <w:p>
      <w:pPr>
        <w:keepNext w:val="0"/>
        <w:spacing w:before="120" w:after="0" w:line="260" w:lineRule="exact"/>
        <w:ind w:left="1800" w:right="0" w:firstLine="0"/>
        <w:jc w:val="left"/>
      </w:pPr>
      <w:r>
        <w:rPr>
          <w:rFonts w:ascii="Times New Roman" w:hAnsi="Times New Roman" w:eastAsia="Times New Roman" w:cs="Times New Roman"/>
          <w:b/>
          <w:sz w:val="24"/>
        </w:rPr>
        <w:t>Headings</w:t>
      </w:r>
    </w:p>
    <w:p>
      <w:pPr>
        <w:keepNext w:val="0"/>
        <w:spacing w:before="120" w:after="0" w:line="260" w:lineRule="exact"/>
        <w:ind w:left="2160" w:right="0" w:firstLine="0"/>
        <w:jc w:val="left"/>
      </w:pPr>
      <w:r>
        <w:rPr>
          <w:rFonts w:ascii="Times New Roman" w:hAnsi="Times New Roman" w:eastAsia="Times New Roman" w:cs="Times New Roman"/>
          <w:b w:val="0"/>
          <w:sz w:val="24"/>
        </w:rPr>
        <w:t>9.5.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All headings used in this Will to describe the contents of each article, paragraph, or other division are provided for convenience only and shall not be construed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this Will.</w:t>
      </w:r>
    </w:p>
    <w:p>
      <w:pPr>
        <w:keepNext w:val="0"/>
        <w:spacing w:before="120" w:after="0" w:line="260" w:lineRule="exact"/>
        <w:ind w:left="1800" w:right="0" w:firstLine="0"/>
        <w:jc w:val="left"/>
      </w:pPr>
      <w:r>
        <w:rPr>
          <w:rFonts w:ascii="Times New Roman" w:hAnsi="Times New Roman" w:eastAsia="Times New Roman" w:cs="Times New Roman"/>
          <w:b/>
          <w:sz w:val="24"/>
        </w:rPr>
        <w:t>Governing Law</w:t>
      </w:r>
    </w:p>
    <w:p>
      <w:pPr>
        <w:keepNext w:val="0"/>
        <w:spacing w:before="120" w:after="0" w:line="260" w:lineRule="exact"/>
        <w:ind w:left="2160" w:right="0" w:firstLine="0"/>
        <w:jc w:val="left"/>
      </w:pPr>
      <w:r>
        <w:rPr>
          <w:rFonts w:ascii="Times New Roman" w:hAnsi="Times New Roman" w:eastAsia="Times New Roman" w:cs="Times New Roman"/>
          <w:b w:val="0"/>
          <w:sz w:val="24"/>
        </w:rPr>
        <w:t>9.6.</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This Will shall be construed in conformity with the law of the State of Florida.</w:t>
      </w:r>
    </w:p>
    <w:p>
      <w:pPr>
        <w:keepNext w:val="0"/>
        <w:spacing w:before="200" w:after="0" w:line="260" w:lineRule="exact"/>
        <w:ind w:left="360" w:right="0" w:firstLine="0"/>
        <w:jc w:val="both"/>
      </w:pPr>
      <w:r>
        <w:rPr>
          <w:rFonts w:ascii="Times New Roman" w:hAnsi="Times New Roman" w:eastAsia="Times New Roman" w:cs="Times New Roman"/>
          <w:b w:val="0"/>
          <w:sz w:val="24"/>
        </w:rPr>
        <w:t>Dated: 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signature of testator</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[typed name]</w:t>
      </w:r>
    </w:p>
    <w:p>
      <w:pPr>
        <w:keepNext w:val="0"/>
        <w:spacing w:before="200" w:after="0" w:line="260" w:lineRule="exact"/>
        <w:ind w:left="360" w:right="0" w:firstLine="0"/>
        <w:jc w:val="both"/>
      </w:pPr>
      <w:r>
        <w:rPr>
          <w:rFonts w:ascii="Times New Roman" w:hAnsi="Times New Roman" w:eastAsia="Times New Roman" w:cs="Times New Roman"/>
          <w:b w:val="0"/>
          <w:sz w:val="24"/>
        </w:rPr>
        <w:t>Signed and declared by [name of testator] as [his or her] last Will, in the presence of us, who at the request of the testator, and in the presence of the testator and of each other, subscribe our names as witnesses.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signature of witness</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[typed name]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signature of witness</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[typed name]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