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Writ of Execution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Writ of Execution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Sheriff of [county name] County: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satisfy the judgment, interest and costs in the above matter you are directed to levy upon and sell the following described property: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[description of real property]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complete legal description of the foregoing real property is attached as Exhibit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[Description of personal property when judgment results from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mortgage covering both personal and real property pursuant to Section 9604(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 of the Uniform Commercial Code]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Amount due: $ [amount in numbers]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Interest from [date interest began to accrue]: $ [amount in numbers]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Costs to be added: $ [amount in numbers]</w:t>
      </w:r>
    </w:p>
    <w:p>
      <w:pPr>
        <w:keepNext w:val="0"/>
        <w:spacing w:before="200" w:after="0" w:line="260" w:lineRule="exact"/>
        <w:ind w:left="144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Total: $ [amount in numbers]</w:t>
      </w:r>
    </w:p>
    <w:p>
      <w:pPr>
        <w:keepNext w:val="0"/>
        <w:spacing w:before="20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Prothonotary, Court of Common Pleas </w:t>
      </w:r>
    </w:p>
    <w:p>
      <w:pPr>
        <w:keepNext w:val="0"/>
        <w:spacing w:before="200" w:after="0" w:line="260" w:lineRule="exact"/>
        <w:ind w:left="360" w:right="0" w:firstLine="0"/>
        <w:jc w:val="right"/>
      </w:pPr>
      <w:r>
        <w:rPr>
          <w:rFonts w:ascii="Times New Roman" w:hAnsi="Times New Roman" w:eastAsia="Times New Roman" w:cs="Times New Roman"/>
          <w:b w:val="0"/>
          <w:sz w:val="24"/>
        </w:rPr>
        <w:t>Of [county name] County, Pennsylvania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(SEAL)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By: ______________________________ 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Deputy Prothonotary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[law firm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[attorney’s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[attorney’s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[attorney’s 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ID: [attorney ID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Attorneys for Plaintiff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