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Members in Lieu</w:t>
      </w:r>
      <w:r>
        <w:rPr>
          <w:rFonts w:ascii="Times New Roman" w:hAnsi="Times New Roman" w:eastAsia="Times New Roman" w:cs="Times New Roman"/>
          <w:sz w:val="24"/>
        </w:rPr>
        <w:br/>
      </w:r>
      <w:r>
        <w:rPr>
          <w:rFonts w:ascii="Times New Roman" w:hAnsi="Times New Roman" w:eastAsia="Times New Roman" w:cs="Times New Roman"/>
          <w:b/>
          <w:sz w:val="24"/>
        </w:rPr>
        <w:t>of Organizational Meeting of [Name of Company]</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(the "Member[s]") of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Massachusetts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pursuant to Mass. Ann. Laws ch. 156C § 21, do hereby adopt, ratify, and approve the following resolutions:</w:t>
      </w:r>
    </w:p>
    <w:p>
      <w:pPr>
        <w:keepNext w:val="0"/>
        <w:spacing w:before="120" w:after="0" w:line="260" w:lineRule="exact"/>
        <w:ind w:left="1080" w:right="0" w:firstLine="0"/>
        <w:jc w:val="left"/>
      </w:pPr>
      <w:r>
        <w:rPr>
          <w:rFonts w:ascii="Times New Roman" w:hAnsi="Times New Roman" w:eastAsia="Times New Roman" w:cs="Times New Roman"/>
          <w:b/>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sz w:val="24"/>
        </w:rPr>
        <w:t>Certificate of Organization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Certificate of Organization of the Company as filed with the Florida Division of Corporations by the Company's organizer is hereby accepted.</w:t>
      </w:r>
    </w:p>
    <w:p>
      <w:pPr>
        <w:keepNext w:val="0"/>
        <w:spacing w:before="120" w:after="0" w:line="260" w:lineRule="exact"/>
        <w:ind w:left="1080" w:right="0" w:firstLine="0"/>
        <w:jc w:val="left"/>
      </w:pPr>
      <w:r>
        <w:rPr>
          <w:rFonts w:ascii="Times New Roman" w:hAnsi="Times New Roman" w:eastAsia="Times New Roman" w:cs="Times New Roman"/>
          <w:b/>
          <w:sz w:val="24"/>
        </w:rPr>
        <w:t>Operating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Operating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Operating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 </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 [is/are]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______ day of ____________________, 20______.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