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[NAME OF LIMITED LIABILITY COMPANY],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members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and pursuant to the authority of Section 18-302(d) of the Delaware Limited Liability Company Act, as amended and Section [section number] of the Operating Agreement of the Company, dated [date] [</w:t>
      </w:r>
      <w:r>
        <w:rPr>
          <w:rFonts w:ascii="Times New Roman" w:hAnsi="Times New Roman" w:eastAsia="Times New Roman" w:cs="Times New Roman"/>
          <w:b w:val="0"/>
          <w:sz w:val="24"/>
        </w:rPr>
        <w:t>add amended Operating Agreement if applicable</w:t>
      </w:r>
      <w:r>
        <w:rPr>
          <w:rFonts w:ascii="Times New Roman" w:hAnsi="Times New Roman" w:eastAsia="Times New Roman" w:cs="Times New Roman"/>
          <w:b w:val="0"/>
          <w:sz w:val="24"/>
        </w:rPr>
        <w:t xml:space="preserve">] , hereby consent to, authorize and adopt the following resolutions with the same force and effect as if the undersigned were personally present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and had voted for the same:</w:t>
      </w:r>
    </w:p>
    <w:p>
      <w:pPr>
        <w:keepNext w:val="0"/>
        <w:spacing w:before="120" w:after="0" w:line="260" w:lineRule="exact"/>
        <w:ind w:left="1080" w:right="0" w:firstLine="0"/>
        <w:jc w:val="left"/>
      </w:pPr>
      <w:r>
        <w:rPr>
          <w:rFonts w:ascii="Times New Roman" w:hAnsi="Times New Roman" w:eastAsia="Times New Roman" w:cs="Times New Roman"/>
          <w:b/>
          <w:sz w:val="24"/>
        </w:rPr>
        <w:t>RESOLUTIONS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BE IT RESOLVED, that</w:t>
      </w:r>
    </w:p>
    <w:p>
      <w:pPr>
        <w:keepNext w:val="0"/>
        <w:spacing w:before="200" w:after="0" w:line="260" w:lineRule="exact"/>
        <w:ind w:left="144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w:t>
      </w:r>
    </w:p>
    <w:p>
      <w:pPr>
        <w:keepNext w:val="0"/>
        <w:spacing w:before="200" w:after="0" w:line="260" w:lineRule="exact"/>
        <w:ind w:left="144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200" w:after="0" w:line="260" w:lineRule="exact"/>
        <w:ind w:left="1440" w:right="0" w:firstLine="0"/>
        <w:jc w:val="both"/>
      </w:pPr>
      <w:r>
        <w:rPr>
          <w:rFonts w:ascii="Times New Roman" w:hAnsi="Times New Roman" w:eastAsia="Times New Roman" w:cs="Times New Roman"/>
          <w:b w:val="0"/>
          <w:sz w:val="24"/>
        </w:rPr>
        <w:t>RESOLVED FURTHER, that the members and manager of the Company be, and hereby are, authorized and directed to execute and deliver, in the name and on behalf of the Company, any and all agreements, documents or instruments, and take such actions as may be necessary or advisable to effect the intent of the resolutions set forth herein.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RESOLVED FURTHER, that this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all of which, taken together, shall constitute one and the same instrument.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as of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 name]</w:t>
      </w:r>
    </w:p>
    <w:p>
      <w:pPr>
        <w:keepNext w:val="0"/>
        <w:spacing w:before="120" w:after="0" w:line="260" w:lineRule="exact"/>
        <w:ind w:left="360" w:right="0" w:firstLine="0"/>
        <w:jc w:val="left"/>
      </w:pPr>
      <w:r>
        <w:rPr>
          <w:rFonts w:ascii="Times New Roman" w:hAnsi="Times New Roman" w:eastAsia="Times New Roman" w:cs="Times New Roman"/>
          <w:b w:val="0"/>
          <w:sz w:val="24"/>
        </w:rPr>
        <w:t>[Member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